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FC311" w14:textId="77777777" w:rsidR="006074A2" w:rsidRPr="000669A5" w:rsidRDefault="006074A2" w:rsidP="000669A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669A5">
        <w:rPr>
          <w:rFonts w:ascii="Arial" w:hAnsi="Arial" w:cs="Arial"/>
          <w:b/>
          <w:bCs/>
          <w:sz w:val="32"/>
          <w:szCs w:val="32"/>
        </w:rPr>
        <w:t>Stanovy</w:t>
      </w:r>
    </w:p>
    <w:p w14:paraId="28DB3932" w14:textId="577A1BFA" w:rsidR="006074A2" w:rsidRPr="000669A5" w:rsidRDefault="006074A2" w:rsidP="000669A5">
      <w:pPr>
        <w:jc w:val="center"/>
        <w:rPr>
          <w:rFonts w:ascii="Arial" w:hAnsi="Arial" w:cs="Arial"/>
          <w:sz w:val="32"/>
          <w:szCs w:val="32"/>
        </w:rPr>
      </w:pPr>
      <w:r w:rsidRPr="000669A5">
        <w:rPr>
          <w:rFonts w:ascii="Arial" w:hAnsi="Arial" w:cs="Arial"/>
          <w:b/>
          <w:bCs/>
          <w:sz w:val="32"/>
          <w:szCs w:val="32"/>
        </w:rPr>
        <w:t xml:space="preserve">„Spolek mediků českých“ </w:t>
      </w:r>
    </w:p>
    <w:p w14:paraId="7D2DFAB8" w14:textId="623BF87B" w:rsidR="006074A2" w:rsidRPr="000669A5" w:rsidRDefault="006074A2" w:rsidP="003A25B1">
      <w:pPr>
        <w:spacing w:after="0" w:line="24" w:lineRule="atLeast"/>
        <w:rPr>
          <w:rFonts w:ascii="Arial" w:hAnsi="Arial" w:cs="Arial"/>
        </w:rPr>
      </w:pPr>
      <w:r w:rsidRPr="000669A5">
        <w:rPr>
          <w:rFonts w:ascii="Arial" w:hAnsi="Arial" w:cs="Arial"/>
          <w:b/>
          <w:bCs/>
        </w:rPr>
        <w:t>I. Základní ustanoven</w:t>
      </w:r>
      <w:r w:rsidR="000669A5" w:rsidRPr="000669A5">
        <w:rPr>
          <w:rFonts w:ascii="Arial" w:hAnsi="Arial" w:cs="Arial"/>
          <w:b/>
          <w:bCs/>
        </w:rPr>
        <w:t>í</w:t>
      </w:r>
    </w:p>
    <w:p w14:paraId="0D74617A" w14:textId="77777777" w:rsidR="003A25B1" w:rsidRDefault="003A25B1" w:rsidP="003A25B1">
      <w:pPr>
        <w:spacing w:after="0" w:line="24" w:lineRule="atLeast"/>
        <w:rPr>
          <w:rFonts w:ascii="Arial" w:hAnsi="Arial" w:cs="Arial"/>
          <w:b/>
          <w:bCs/>
        </w:rPr>
      </w:pPr>
    </w:p>
    <w:p w14:paraId="67F85097" w14:textId="04AA1F03" w:rsidR="006074A2" w:rsidRPr="000669A5" w:rsidRDefault="006074A2" w:rsidP="003A25B1">
      <w:pPr>
        <w:spacing w:after="0" w:line="24" w:lineRule="atLeast"/>
        <w:rPr>
          <w:rFonts w:ascii="Arial" w:hAnsi="Arial" w:cs="Arial"/>
        </w:rPr>
      </w:pPr>
      <w:r w:rsidRPr="000669A5">
        <w:rPr>
          <w:rFonts w:ascii="Arial" w:hAnsi="Arial" w:cs="Arial"/>
          <w:b/>
          <w:bCs/>
        </w:rPr>
        <w:t>Právní postavení a poslání</w:t>
      </w:r>
    </w:p>
    <w:p w14:paraId="6AA5D087" w14:textId="77777777" w:rsidR="003A25B1" w:rsidRDefault="006074A2" w:rsidP="003A25B1">
      <w:pPr>
        <w:numPr>
          <w:ilvl w:val="0"/>
          <w:numId w:val="1"/>
        </w:numPr>
        <w:tabs>
          <w:tab w:val="clear" w:pos="720"/>
          <w:tab w:val="num" w:pos="284"/>
        </w:tabs>
        <w:spacing w:after="0" w:line="24" w:lineRule="atLeast"/>
        <w:ind w:left="284" w:hanging="284"/>
        <w:rPr>
          <w:rFonts w:ascii="Arial" w:hAnsi="Arial" w:cs="Arial"/>
        </w:rPr>
      </w:pPr>
      <w:r w:rsidRPr="000669A5">
        <w:rPr>
          <w:rFonts w:ascii="Arial" w:hAnsi="Arial" w:cs="Arial"/>
        </w:rPr>
        <w:t>Spolek mediků českých (dále jen spolek) je dobrovolným sdružením, stavovskou nezávislou organizací studentů medicínských fakult vysokých učení v České republice. Členy spolku mohou být fyzické i právnické osoby, spolek má právní subjektivitu a může svým jménem vstupovat do právních vztahů, tyto zakládat a rušit. Ve své činnosti prosazuje a hájí společné zájmy a společnou vůli svých členů.</w:t>
      </w:r>
    </w:p>
    <w:p w14:paraId="3C38927D" w14:textId="44CC3F51" w:rsidR="006074A2" w:rsidRPr="000669A5" w:rsidRDefault="006074A2" w:rsidP="003A25B1">
      <w:pPr>
        <w:spacing w:after="0" w:line="24" w:lineRule="atLeast"/>
        <w:ind w:left="284"/>
        <w:rPr>
          <w:rFonts w:ascii="Arial" w:hAnsi="Arial" w:cs="Arial"/>
        </w:rPr>
      </w:pPr>
      <w:r w:rsidRPr="000669A5">
        <w:rPr>
          <w:rFonts w:ascii="Arial" w:hAnsi="Arial" w:cs="Arial"/>
        </w:rPr>
        <w:t> </w:t>
      </w:r>
    </w:p>
    <w:p w14:paraId="615892E2" w14:textId="77777777" w:rsidR="006074A2" w:rsidRPr="000669A5" w:rsidRDefault="006074A2" w:rsidP="003A25B1">
      <w:pPr>
        <w:numPr>
          <w:ilvl w:val="0"/>
          <w:numId w:val="1"/>
        </w:numPr>
        <w:tabs>
          <w:tab w:val="clear" w:pos="720"/>
          <w:tab w:val="num" w:pos="284"/>
        </w:tabs>
        <w:spacing w:after="0" w:line="24" w:lineRule="atLeast"/>
        <w:ind w:left="284" w:hanging="284"/>
        <w:rPr>
          <w:rFonts w:ascii="Arial" w:hAnsi="Arial" w:cs="Arial"/>
        </w:rPr>
      </w:pPr>
      <w:r w:rsidRPr="000669A5">
        <w:rPr>
          <w:rFonts w:ascii="Arial" w:hAnsi="Arial" w:cs="Arial"/>
        </w:rPr>
        <w:t>Hlavní činností a posláním spolku je sdružovat mladé lidi z řad studentů medicinských oborů za účelem reprezentace jejich zájmů a potřeb, rozvíjení mezinárodní studentské spolupráce, podpora vzdělávací a vědecké činnosti studentů, prosazování objektivních sociálních, materiálních a vzdělávacích zájmů studentů, propagační a vydavatelská činnost, rozvoj a organizace zájmové a kulturně-sportovní činnosti. </w:t>
      </w:r>
    </w:p>
    <w:p w14:paraId="399CF93A" w14:textId="77777777" w:rsidR="003A25B1" w:rsidRDefault="003A25B1" w:rsidP="003A25B1">
      <w:pPr>
        <w:spacing w:after="0" w:line="24" w:lineRule="atLeast"/>
        <w:rPr>
          <w:rFonts w:ascii="Arial" w:hAnsi="Arial" w:cs="Arial"/>
          <w:b/>
          <w:bCs/>
        </w:rPr>
      </w:pPr>
    </w:p>
    <w:p w14:paraId="1E07E143" w14:textId="763DBD88" w:rsidR="006074A2" w:rsidRPr="00041562" w:rsidRDefault="006074A2" w:rsidP="003A25B1">
      <w:pPr>
        <w:spacing w:after="0" w:line="24" w:lineRule="atLeast"/>
        <w:rPr>
          <w:rFonts w:ascii="Arial" w:hAnsi="Arial" w:cs="Arial"/>
          <w:b/>
          <w:bCs/>
        </w:rPr>
      </w:pPr>
      <w:r w:rsidRPr="00041562">
        <w:rPr>
          <w:rFonts w:ascii="Arial" w:hAnsi="Arial" w:cs="Arial"/>
          <w:b/>
          <w:bCs/>
        </w:rPr>
        <w:t>Název a sídlo</w:t>
      </w:r>
    </w:p>
    <w:p w14:paraId="2F59962A" w14:textId="306CBE86" w:rsidR="006074A2" w:rsidRPr="000669A5" w:rsidRDefault="006074A2" w:rsidP="003A25B1">
      <w:pPr>
        <w:spacing w:after="0" w:line="24" w:lineRule="atLeast"/>
        <w:rPr>
          <w:rFonts w:ascii="Arial" w:hAnsi="Arial" w:cs="Arial"/>
        </w:rPr>
      </w:pPr>
      <w:r w:rsidRPr="000669A5">
        <w:rPr>
          <w:rFonts w:ascii="Arial" w:hAnsi="Arial" w:cs="Arial"/>
        </w:rPr>
        <w:t>Název: Spolek mediků českých</w:t>
      </w:r>
      <w:r w:rsidR="00135E3A" w:rsidRPr="000669A5">
        <w:rPr>
          <w:rFonts w:ascii="Arial" w:hAnsi="Arial" w:cs="Arial"/>
        </w:rPr>
        <w:t xml:space="preserve">, </w:t>
      </w:r>
      <w:proofErr w:type="spellStart"/>
      <w:r w:rsidR="00135E3A" w:rsidRPr="000669A5">
        <w:rPr>
          <w:rFonts w:ascii="Arial" w:hAnsi="Arial" w:cs="Arial"/>
        </w:rPr>
        <w:t>z.s</w:t>
      </w:r>
      <w:proofErr w:type="spellEnd"/>
      <w:r w:rsidR="00135E3A" w:rsidRPr="000669A5">
        <w:rPr>
          <w:rFonts w:ascii="Arial" w:hAnsi="Arial" w:cs="Arial"/>
        </w:rPr>
        <w:t>.</w:t>
      </w:r>
      <w:r w:rsidRPr="000669A5">
        <w:rPr>
          <w:rFonts w:ascii="Arial" w:hAnsi="Arial" w:cs="Arial"/>
        </w:rPr>
        <w:t xml:space="preserve">  </w:t>
      </w:r>
    </w:p>
    <w:p w14:paraId="098DF699" w14:textId="77777777" w:rsidR="003A25B1" w:rsidRDefault="003A25B1" w:rsidP="003A25B1">
      <w:pPr>
        <w:spacing w:after="0" w:line="24" w:lineRule="atLeast"/>
        <w:rPr>
          <w:rFonts w:ascii="Arial" w:hAnsi="Arial" w:cs="Arial"/>
        </w:rPr>
      </w:pPr>
    </w:p>
    <w:p w14:paraId="1AE2A665" w14:textId="5611F26C" w:rsidR="006074A2" w:rsidRPr="000669A5" w:rsidRDefault="006074A2" w:rsidP="003A25B1">
      <w:pPr>
        <w:spacing w:after="0" w:line="24" w:lineRule="atLeast"/>
        <w:rPr>
          <w:rFonts w:ascii="Arial" w:hAnsi="Arial" w:cs="Arial"/>
        </w:rPr>
      </w:pPr>
      <w:r w:rsidRPr="000669A5">
        <w:rPr>
          <w:rFonts w:ascii="Arial" w:hAnsi="Arial" w:cs="Arial"/>
        </w:rPr>
        <w:t>Sídlo: Kateřinská 32, 120 00, Praha 2, Česká republika </w:t>
      </w:r>
    </w:p>
    <w:p w14:paraId="607B7AB6" w14:textId="77777777" w:rsidR="00041562" w:rsidRDefault="00041562" w:rsidP="003A25B1">
      <w:pPr>
        <w:spacing w:after="0" w:line="24" w:lineRule="atLeast"/>
        <w:rPr>
          <w:rFonts w:ascii="Arial" w:hAnsi="Arial" w:cs="Arial"/>
        </w:rPr>
      </w:pPr>
    </w:p>
    <w:p w14:paraId="04164211" w14:textId="02AA75F2" w:rsidR="006074A2" w:rsidRPr="00041562" w:rsidRDefault="006074A2" w:rsidP="003A25B1">
      <w:pPr>
        <w:spacing w:after="0" w:line="24" w:lineRule="atLeast"/>
        <w:rPr>
          <w:rFonts w:ascii="Arial" w:hAnsi="Arial" w:cs="Arial"/>
          <w:b/>
          <w:bCs/>
        </w:rPr>
      </w:pPr>
      <w:r w:rsidRPr="00041562">
        <w:rPr>
          <w:rFonts w:ascii="Arial" w:hAnsi="Arial" w:cs="Arial"/>
          <w:b/>
          <w:bCs/>
        </w:rPr>
        <w:t>II. Členství, jeho vznik a zánik</w:t>
      </w:r>
    </w:p>
    <w:p w14:paraId="1BD7DEA8" w14:textId="77777777" w:rsidR="003A25B1" w:rsidRDefault="003A25B1" w:rsidP="003A25B1">
      <w:pPr>
        <w:spacing w:after="0" w:line="24" w:lineRule="atLeast"/>
        <w:rPr>
          <w:rFonts w:ascii="Arial" w:hAnsi="Arial" w:cs="Arial"/>
          <w:b/>
          <w:bCs/>
        </w:rPr>
      </w:pPr>
    </w:p>
    <w:p w14:paraId="64F143B1" w14:textId="263A0B7F" w:rsidR="006074A2" w:rsidRPr="00041562" w:rsidRDefault="006074A2" w:rsidP="003A25B1">
      <w:pPr>
        <w:spacing w:after="0" w:line="24" w:lineRule="atLeast"/>
        <w:rPr>
          <w:rFonts w:ascii="Arial" w:hAnsi="Arial" w:cs="Arial"/>
          <w:b/>
          <w:bCs/>
        </w:rPr>
      </w:pPr>
      <w:r w:rsidRPr="00041562">
        <w:rPr>
          <w:rFonts w:ascii="Arial" w:hAnsi="Arial" w:cs="Arial"/>
          <w:b/>
          <w:bCs/>
        </w:rPr>
        <w:t>Druhy členství</w:t>
      </w:r>
    </w:p>
    <w:p w14:paraId="041CCE25" w14:textId="02C0E437" w:rsidR="00135E3A" w:rsidRDefault="00041562" w:rsidP="003A25B1">
      <w:pPr>
        <w:spacing w:after="0" w:line="24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135E3A" w:rsidRPr="000669A5">
        <w:rPr>
          <w:rFonts w:ascii="Arial" w:hAnsi="Arial" w:cs="Arial"/>
        </w:rPr>
        <w:t>Spolek má členy, aktivní členy, čestné členy a mimořádné členy.</w:t>
      </w:r>
    </w:p>
    <w:p w14:paraId="756BF08D" w14:textId="77777777" w:rsidR="003A25B1" w:rsidRPr="000669A5" w:rsidRDefault="003A25B1" w:rsidP="003A25B1">
      <w:pPr>
        <w:spacing w:after="0" w:line="24" w:lineRule="atLeast"/>
        <w:rPr>
          <w:rFonts w:ascii="Arial" w:hAnsi="Arial" w:cs="Arial"/>
        </w:rPr>
      </w:pPr>
    </w:p>
    <w:p w14:paraId="2E3F8958" w14:textId="2025B65F" w:rsidR="006074A2" w:rsidRPr="000669A5" w:rsidRDefault="00041562" w:rsidP="003A25B1">
      <w:pPr>
        <w:spacing w:after="0" w:line="24" w:lineRule="atLeast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135E3A" w:rsidRPr="000669A5">
        <w:rPr>
          <w:rFonts w:ascii="Arial" w:hAnsi="Arial" w:cs="Arial"/>
        </w:rPr>
        <w:t>Č</w:t>
      </w:r>
      <w:r w:rsidR="006074A2" w:rsidRPr="000669A5">
        <w:rPr>
          <w:rFonts w:ascii="Arial" w:hAnsi="Arial" w:cs="Arial"/>
        </w:rPr>
        <w:t xml:space="preserve">lenem </w:t>
      </w:r>
      <w:r w:rsidR="00135E3A" w:rsidRPr="000669A5">
        <w:rPr>
          <w:rFonts w:ascii="Arial" w:hAnsi="Arial" w:cs="Arial"/>
        </w:rPr>
        <w:t xml:space="preserve">spolku </w:t>
      </w:r>
      <w:r w:rsidR="006074A2" w:rsidRPr="000669A5">
        <w:rPr>
          <w:rFonts w:ascii="Arial" w:hAnsi="Arial" w:cs="Arial"/>
        </w:rPr>
        <w:t>mohou být fyzické a právnické osoby, které mají zájem činnost spolku</w:t>
      </w:r>
      <w:r>
        <w:rPr>
          <w:rFonts w:ascii="Arial" w:hAnsi="Arial" w:cs="Arial"/>
        </w:rPr>
        <w:t xml:space="preserve"> </w:t>
      </w:r>
      <w:r w:rsidR="006074A2" w:rsidRPr="000669A5">
        <w:rPr>
          <w:rFonts w:ascii="Arial" w:hAnsi="Arial" w:cs="Arial"/>
        </w:rPr>
        <w:t>podporovat, na práci spolku se podílet a jeho činnost rozvíjet. </w:t>
      </w:r>
    </w:p>
    <w:p w14:paraId="46165C33" w14:textId="77777777" w:rsidR="003A25B1" w:rsidRDefault="003A25B1" w:rsidP="003A25B1">
      <w:pPr>
        <w:spacing w:after="0" w:line="24" w:lineRule="atLeast"/>
        <w:rPr>
          <w:rFonts w:ascii="Arial" w:hAnsi="Arial" w:cs="Arial"/>
          <w:b/>
          <w:bCs/>
        </w:rPr>
      </w:pPr>
    </w:p>
    <w:p w14:paraId="5684CF08" w14:textId="0A825C2A" w:rsidR="006074A2" w:rsidRPr="00041562" w:rsidRDefault="006074A2" w:rsidP="003A25B1">
      <w:pPr>
        <w:spacing w:after="0" w:line="24" w:lineRule="atLeast"/>
        <w:rPr>
          <w:rFonts w:ascii="Arial" w:hAnsi="Arial" w:cs="Arial"/>
          <w:b/>
          <w:bCs/>
        </w:rPr>
      </w:pPr>
      <w:r w:rsidRPr="00041562">
        <w:rPr>
          <w:rFonts w:ascii="Arial" w:hAnsi="Arial" w:cs="Arial"/>
          <w:b/>
          <w:bCs/>
        </w:rPr>
        <w:t>Vznik členství</w:t>
      </w:r>
    </w:p>
    <w:p w14:paraId="40074C7C" w14:textId="613A628C" w:rsidR="006074A2" w:rsidRDefault="00135E3A" w:rsidP="003A25B1">
      <w:pPr>
        <w:pStyle w:val="Odstavecseseznamem"/>
        <w:numPr>
          <w:ilvl w:val="0"/>
          <w:numId w:val="30"/>
        </w:numPr>
        <w:spacing w:after="0" w:line="24" w:lineRule="atLeast"/>
        <w:ind w:left="284" w:hanging="284"/>
        <w:rPr>
          <w:rFonts w:ascii="Arial" w:hAnsi="Arial" w:cs="Arial"/>
        </w:rPr>
      </w:pPr>
      <w:r w:rsidRPr="00041562">
        <w:rPr>
          <w:rFonts w:ascii="Arial" w:hAnsi="Arial" w:cs="Arial"/>
        </w:rPr>
        <w:t xml:space="preserve">Členství ve spolku vzniká přijetím za člena a </w:t>
      </w:r>
      <w:r w:rsidR="006074A2" w:rsidRPr="00041562">
        <w:rPr>
          <w:rFonts w:ascii="Arial" w:hAnsi="Arial" w:cs="Arial"/>
        </w:rPr>
        <w:t>zaplacení</w:t>
      </w:r>
      <w:r w:rsidRPr="00041562">
        <w:rPr>
          <w:rFonts w:ascii="Arial" w:hAnsi="Arial" w:cs="Arial"/>
        </w:rPr>
        <w:t>m</w:t>
      </w:r>
      <w:r w:rsidR="006074A2" w:rsidRPr="00041562">
        <w:rPr>
          <w:rFonts w:ascii="Arial" w:hAnsi="Arial" w:cs="Arial"/>
        </w:rPr>
        <w:t xml:space="preserve"> členského příspěvku. </w:t>
      </w:r>
      <w:r w:rsidRPr="00041562">
        <w:rPr>
          <w:rFonts w:ascii="Arial" w:hAnsi="Arial" w:cs="Arial"/>
        </w:rPr>
        <w:t>O přijetí za člena spolku rozhoduje</w:t>
      </w:r>
      <w:r w:rsidR="006074A2" w:rsidRPr="00041562">
        <w:rPr>
          <w:rFonts w:ascii="Arial" w:hAnsi="Arial" w:cs="Arial"/>
        </w:rPr>
        <w:t xml:space="preserve"> </w:t>
      </w:r>
      <w:r w:rsidRPr="00041562">
        <w:rPr>
          <w:rFonts w:ascii="Arial" w:hAnsi="Arial" w:cs="Arial"/>
        </w:rPr>
        <w:t xml:space="preserve">představenstvo. Představenstvo zajistí </w:t>
      </w:r>
      <w:r w:rsidR="006074A2" w:rsidRPr="00041562">
        <w:rPr>
          <w:rFonts w:ascii="Arial" w:hAnsi="Arial" w:cs="Arial"/>
        </w:rPr>
        <w:t xml:space="preserve">zápis </w:t>
      </w:r>
      <w:r w:rsidRPr="00041562">
        <w:rPr>
          <w:rFonts w:ascii="Arial" w:hAnsi="Arial" w:cs="Arial"/>
        </w:rPr>
        <w:t xml:space="preserve">člena spolku </w:t>
      </w:r>
      <w:r w:rsidR="006074A2" w:rsidRPr="00041562">
        <w:rPr>
          <w:rFonts w:ascii="Arial" w:hAnsi="Arial" w:cs="Arial"/>
        </w:rPr>
        <w:t xml:space="preserve">do </w:t>
      </w:r>
      <w:r w:rsidRPr="00041562">
        <w:rPr>
          <w:rFonts w:ascii="Arial" w:hAnsi="Arial" w:cs="Arial"/>
        </w:rPr>
        <w:t>evidence</w:t>
      </w:r>
      <w:r w:rsidR="006074A2" w:rsidRPr="00041562">
        <w:rPr>
          <w:rFonts w:ascii="Arial" w:hAnsi="Arial" w:cs="Arial"/>
        </w:rPr>
        <w:t xml:space="preserve"> členů </w:t>
      </w:r>
      <w:r w:rsidRPr="00041562">
        <w:rPr>
          <w:rFonts w:ascii="Arial" w:hAnsi="Arial" w:cs="Arial"/>
        </w:rPr>
        <w:t>spolku.</w:t>
      </w:r>
      <w:r w:rsidR="006074A2" w:rsidRPr="00041562">
        <w:rPr>
          <w:rFonts w:ascii="Arial" w:hAnsi="Arial" w:cs="Arial"/>
        </w:rPr>
        <w:t> </w:t>
      </w:r>
    </w:p>
    <w:p w14:paraId="2722E7B2" w14:textId="77777777" w:rsidR="003A25B1" w:rsidRPr="00041562" w:rsidRDefault="003A25B1" w:rsidP="003A25B1">
      <w:pPr>
        <w:pStyle w:val="Odstavecseseznamem"/>
        <w:spacing w:after="0" w:line="24" w:lineRule="atLeast"/>
        <w:ind w:left="284"/>
        <w:rPr>
          <w:rFonts w:ascii="Arial" w:hAnsi="Arial" w:cs="Arial"/>
        </w:rPr>
      </w:pPr>
    </w:p>
    <w:p w14:paraId="730DFE12" w14:textId="2431B9A7" w:rsidR="006074A2" w:rsidRPr="000669A5" w:rsidRDefault="006074A2" w:rsidP="003A25B1">
      <w:pPr>
        <w:numPr>
          <w:ilvl w:val="0"/>
          <w:numId w:val="30"/>
        </w:numPr>
        <w:tabs>
          <w:tab w:val="num" w:pos="284"/>
        </w:tabs>
        <w:spacing w:after="0" w:line="24" w:lineRule="atLeast"/>
        <w:ind w:left="284" w:hanging="284"/>
        <w:rPr>
          <w:rFonts w:ascii="Arial" w:hAnsi="Arial" w:cs="Arial"/>
        </w:rPr>
      </w:pPr>
      <w:r w:rsidRPr="000669A5">
        <w:rPr>
          <w:rFonts w:ascii="Arial" w:hAnsi="Arial" w:cs="Arial"/>
        </w:rPr>
        <w:t>Čestné členství vzniká na základě rozhodnutí představenstva spolku a nabídnutí čestného členství fyzické nebo právnické osobě a prohlášením této osoby, že čestné členství ve sdružení přijímá.</w:t>
      </w:r>
      <w:r w:rsidR="00135E3A" w:rsidRPr="000669A5">
        <w:rPr>
          <w:rFonts w:ascii="Arial" w:hAnsi="Arial" w:cs="Arial"/>
        </w:rPr>
        <w:t xml:space="preserve"> Čestné členství není podmíněno úhradou členského příspěvku.</w:t>
      </w:r>
      <w:r w:rsidRPr="000669A5">
        <w:rPr>
          <w:rFonts w:ascii="Arial" w:hAnsi="Arial" w:cs="Arial"/>
        </w:rPr>
        <w:t> </w:t>
      </w:r>
    </w:p>
    <w:p w14:paraId="2D2FE099" w14:textId="77777777" w:rsidR="003A25B1" w:rsidRDefault="003A25B1" w:rsidP="003A25B1">
      <w:pPr>
        <w:tabs>
          <w:tab w:val="num" w:pos="284"/>
        </w:tabs>
        <w:spacing w:after="0" w:line="24" w:lineRule="atLeast"/>
        <w:ind w:left="284"/>
        <w:rPr>
          <w:rFonts w:ascii="Arial" w:hAnsi="Arial" w:cs="Arial"/>
        </w:rPr>
      </w:pPr>
    </w:p>
    <w:p w14:paraId="7AD8EE40" w14:textId="011F69F1" w:rsidR="006074A2" w:rsidRPr="000669A5" w:rsidRDefault="006074A2" w:rsidP="003A25B1">
      <w:pPr>
        <w:numPr>
          <w:ilvl w:val="0"/>
          <w:numId w:val="30"/>
        </w:numPr>
        <w:tabs>
          <w:tab w:val="num" w:pos="284"/>
        </w:tabs>
        <w:spacing w:after="0" w:line="24" w:lineRule="atLeast"/>
        <w:ind w:left="284" w:hanging="284"/>
        <w:rPr>
          <w:rFonts w:ascii="Arial" w:hAnsi="Arial" w:cs="Arial"/>
        </w:rPr>
      </w:pPr>
      <w:r w:rsidRPr="000669A5">
        <w:rPr>
          <w:rFonts w:ascii="Arial" w:hAnsi="Arial" w:cs="Arial"/>
        </w:rPr>
        <w:t xml:space="preserve">Mimořádné členství vzniká na základě rozhodnutí </w:t>
      </w:r>
      <w:r w:rsidR="00720C25" w:rsidRPr="000669A5">
        <w:rPr>
          <w:rFonts w:ascii="Arial" w:hAnsi="Arial" w:cs="Arial"/>
        </w:rPr>
        <w:t>žadatele</w:t>
      </w:r>
      <w:r w:rsidRPr="000669A5">
        <w:rPr>
          <w:rFonts w:ascii="Arial" w:hAnsi="Arial" w:cs="Arial"/>
        </w:rPr>
        <w:t xml:space="preserve"> poskytnout nebo poskytovat spolku mimořádné příspěvky nebo jinou materiální pomoc, </w:t>
      </w:r>
      <w:r w:rsidR="00CF656F" w:rsidRPr="000669A5">
        <w:rPr>
          <w:rFonts w:ascii="Arial" w:hAnsi="Arial" w:cs="Arial"/>
        </w:rPr>
        <w:t xml:space="preserve">přičemž tento </w:t>
      </w:r>
      <w:r w:rsidRPr="000669A5">
        <w:rPr>
          <w:rFonts w:ascii="Arial" w:hAnsi="Arial" w:cs="Arial"/>
        </w:rPr>
        <w:t xml:space="preserve">současně s touto pomocí o mimořádné členství požádá a představenstvo spolku </w:t>
      </w:r>
      <w:r w:rsidR="00CF656F" w:rsidRPr="000669A5">
        <w:rPr>
          <w:rFonts w:ascii="Arial" w:hAnsi="Arial" w:cs="Arial"/>
        </w:rPr>
        <w:t>rozhodne o jeho přijetí za mimořádného člena spolku</w:t>
      </w:r>
      <w:r w:rsidRPr="000669A5">
        <w:rPr>
          <w:rFonts w:ascii="Arial" w:hAnsi="Arial" w:cs="Arial"/>
        </w:rPr>
        <w:t>. </w:t>
      </w:r>
    </w:p>
    <w:p w14:paraId="38AEA224" w14:textId="77777777" w:rsidR="003A25B1" w:rsidRDefault="003A25B1" w:rsidP="003A25B1">
      <w:pPr>
        <w:tabs>
          <w:tab w:val="num" w:pos="284"/>
        </w:tabs>
        <w:spacing w:after="0" w:line="24" w:lineRule="atLeast"/>
        <w:ind w:left="284"/>
        <w:rPr>
          <w:rFonts w:ascii="Arial" w:hAnsi="Arial" w:cs="Arial"/>
        </w:rPr>
      </w:pPr>
    </w:p>
    <w:p w14:paraId="5C6E8325" w14:textId="20C82135" w:rsidR="00BD404F" w:rsidRPr="000669A5" w:rsidRDefault="00BD404F" w:rsidP="003A25B1">
      <w:pPr>
        <w:numPr>
          <w:ilvl w:val="0"/>
          <w:numId w:val="30"/>
        </w:numPr>
        <w:tabs>
          <w:tab w:val="num" w:pos="284"/>
        </w:tabs>
        <w:spacing w:after="0" w:line="24" w:lineRule="atLeast"/>
        <w:ind w:left="284" w:hanging="284"/>
        <w:rPr>
          <w:rFonts w:ascii="Arial" w:hAnsi="Arial" w:cs="Arial"/>
        </w:rPr>
      </w:pPr>
      <w:r w:rsidRPr="000669A5">
        <w:rPr>
          <w:rFonts w:ascii="Arial" w:hAnsi="Arial" w:cs="Arial"/>
        </w:rPr>
        <w:t>Aktivní</w:t>
      </w:r>
      <w:r w:rsidR="00CF656F" w:rsidRPr="000669A5">
        <w:rPr>
          <w:rFonts w:ascii="Arial" w:hAnsi="Arial" w:cs="Arial"/>
        </w:rPr>
        <w:t>m</w:t>
      </w:r>
      <w:r w:rsidRPr="000669A5">
        <w:rPr>
          <w:rFonts w:ascii="Arial" w:hAnsi="Arial" w:cs="Arial"/>
        </w:rPr>
        <w:t xml:space="preserve"> </w:t>
      </w:r>
      <w:r w:rsidR="00CF656F" w:rsidRPr="000669A5">
        <w:rPr>
          <w:rFonts w:ascii="Arial" w:hAnsi="Arial" w:cs="Arial"/>
        </w:rPr>
        <w:t>členem spolku se člen spolku stává ke své žádosti přij</w:t>
      </w:r>
      <w:r w:rsidR="00720C25" w:rsidRPr="000669A5">
        <w:rPr>
          <w:rFonts w:ascii="Arial" w:hAnsi="Arial" w:cs="Arial"/>
        </w:rPr>
        <w:t>etím</w:t>
      </w:r>
      <w:r w:rsidR="00CF656F" w:rsidRPr="000669A5">
        <w:rPr>
          <w:rFonts w:ascii="Arial" w:hAnsi="Arial" w:cs="Arial"/>
        </w:rPr>
        <w:t xml:space="preserve"> představenstvem spolku na základě jeho ú</w:t>
      </w:r>
      <w:r w:rsidRPr="000669A5">
        <w:rPr>
          <w:rFonts w:ascii="Arial" w:hAnsi="Arial" w:cs="Arial"/>
        </w:rPr>
        <w:t>čast</w:t>
      </w:r>
      <w:r w:rsidR="00CF656F" w:rsidRPr="000669A5">
        <w:rPr>
          <w:rFonts w:ascii="Arial" w:hAnsi="Arial" w:cs="Arial"/>
        </w:rPr>
        <w:t>i</w:t>
      </w:r>
      <w:r w:rsidRPr="000669A5">
        <w:rPr>
          <w:rFonts w:ascii="Arial" w:hAnsi="Arial" w:cs="Arial"/>
        </w:rPr>
        <w:t xml:space="preserve"> na organizaci akce </w:t>
      </w:r>
      <w:r w:rsidR="00CF656F" w:rsidRPr="000669A5">
        <w:rPr>
          <w:rFonts w:ascii="Arial" w:hAnsi="Arial" w:cs="Arial"/>
        </w:rPr>
        <w:t>pořádané nebo spolupořádané spolkem</w:t>
      </w:r>
      <w:r w:rsidRPr="000669A5">
        <w:rPr>
          <w:rFonts w:ascii="Arial" w:hAnsi="Arial" w:cs="Arial"/>
        </w:rPr>
        <w:t xml:space="preserve">. </w:t>
      </w:r>
      <w:r w:rsidR="00CF656F" w:rsidRPr="000669A5">
        <w:rPr>
          <w:rFonts w:ascii="Arial" w:hAnsi="Arial" w:cs="Arial"/>
        </w:rPr>
        <w:t>Členy orgánů spolku mohou být pouze aktivní členové spolku</w:t>
      </w:r>
      <w:r w:rsidRPr="000669A5">
        <w:rPr>
          <w:rFonts w:ascii="Arial" w:hAnsi="Arial" w:cs="Arial"/>
        </w:rPr>
        <w:t xml:space="preserve">. </w:t>
      </w:r>
    </w:p>
    <w:p w14:paraId="7460DE0E" w14:textId="77777777" w:rsidR="003A25B1" w:rsidRDefault="003A25B1" w:rsidP="003A25B1">
      <w:pPr>
        <w:spacing w:after="0" w:line="24" w:lineRule="atLeast"/>
        <w:rPr>
          <w:rFonts w:ascii="Arial" w:hAnsi="Arial" w:cs="Arial"/>
          <w:b/>
          <w:bCs/>
        </w:rPr>
      </w:pPr>
    </w:p>
    <w:p w14:paraId="6F38F4E0" w14:textId="1E8F23E6" w:rsidR="006074A2" w:rsidRPr="00041562" w:rsidRDefault="006074A2" w:rsidP="003A25B1">
      <w:pPr>
        <w:spacing w:after="0" w:line="24" w:lineRule="atLeast"/>
        <w:rPr>
          <w:rFonts w:ascii="Arial" w:hAnsi="Arial" w:cs="Arial"/>
          <w:b/>
          <w:bCs/>
        </w:rPr>
      </w:pPr>
      <w:r w:rsidRPr="00041562">
        <w:rPr>
          <w:rFonts w:ascii="Arial" w:hAnsi="Arial" w:cs="Arial"/>
          <w:b/>
          <w:bCs/>
        </w:rPr>
        <w:t>Zánik členství</w:t>
      </w:r>
    </w:p>
    <w:p w14:paraId="7717174E" w14:textId="6358FEC6" w:rsidR="006074A2" w:rsidRPr="00041562" w:rsidRDefault="00041562" w:rsidP="003A25B1">
      <w:pPr>
        <w:spacing w:after="0" w:line="24" w:lineRule="atLeast"/>
        <w:rPr>
          <w:rFonts w:ascii="Arial" w:hAnsi="Arial" w:cs="Arial"/>
        </w:rPr>
      </w:pPr>
      <w:r w:rsidRPr="00041562">
        <w:rPr>
          <w:rFonts w:ascii="Arial" w:hAnsi="Arial" w:cs="Arial"/>
        </w:rPr>
        <w:t xml:space="preserve">1. </w:t>
      </w:r>
      <w:r w:rsidR="006074A2" w:rsidRPr="00041562">
        <w:rPr>
          <w:rFonts w:ascii="Arial" w:hAnsi="Arial" w:cs="Arial"/>
        </w:rPr>
        <w:t xml:space="preserve">Členství ve </w:t>
      </w:r>
      <w:r w:rsidR="00720C25" w:rsidRPr="00041562">
        <w:rPr>
          <w:rFonts w:ascii="Arial" w:hAnsi="Arial" w:cs="Arial"/>
        </w:rPr>
        <w:t xml:space="preserve">spolku </w:t>
      </w:r>
      <w:r w:rsidR="006074A2" w:rsidRPr="00041562">
        <w:rPr>
          <w:rFonts w:ascii="Arial" w:hAnsi="Arial" w:cs="Arial"/>
        </w:rPr>
        <w:t>zaniká: </w:t>
      </w:r>
    </w:p>
    <w:p w14:paraId="249E3BA1" w14:textId="6B3F3080" w:rsidR="00720C25" w:rsidRPr="000669A5" w:rsidRDefault="006074A2" w:rsidP="003A25B1">
      <w:pPr>
        <w:pStyle w:val="Odstavecseseznamem"/>
        <w:numPr>
          <w:ilvl w:val="0"/>
          <w:numId w:val="31"/>
        </w:numPr>
        <w:spacing w:after="0" w:line="24" w:lineRule="atLeast"/>
        <w:rPr>
          <w:rFonts w:ascii="Arial" w:hAnsi="Arial" w:cs="Arial"/>
        </w:rPr>
      </w:pPr>
      <w:r w:rsidRPr="000669A5">
        <w:rPr>
          <w:rFonts w:ascii="Arial" w:hAnsi="Arial" w:cs="Arial"/>
        </w:rPr>
        <w:t>dobrovolným vystoupením člena, k zániku členství dochází písemným oznámením vystupujícího člena, a to jeho doručením představenstvu spolku</w:t>
      </w:r>
      <w:r w:rsidR="00041562">
        <w:rPr>
          <w:rFonts w:ascii="Arial" w:hAnsi="Arial" w:cs="Arial"/>
        </w:rPr>
        <w:t>;</w:t>
      </w:r>
      <w:r w:rsidRPr="000669A5">
        <w:rPr>
          <w:rFonts w:ascii="Arial" w:hAnsi="Arial" w:cs="Arial"/>
        </w:rPr>
        <w:t> </w:t>
      </w:r>
    </w:p>
    <w:p w14:paraId="1CE22C23" w14:textId="632465E7" w:rsidR="00720C25" w:rsidRPr="000669A5" w:rsidRDefault="006074A2" w:rsidP="003A25B1">
      <w:pPr>
        <w:pStyle w:val="Odstavecseseznamem"/>
        <w:numPr>
          <w:ilvl w:val="0"/>
          <w:numId w:val="31"/>
        </w:numPr>
        <w:spacing w:after="0" w:line="24" w:lineRule="atLeast"/>
        <w:rPr>
          <w:rFonts w:ascii="Arial" w:hAnsi="Arial" w:cs="Arial"/>
        </w:rPr>
      </w:pPr>
      <w:r w:rsidRPr="000669A5">
        <w:rPr>
          <w:rFonts w:ascii="Arial" w:hAnsi="Arial" w:cs="Arial"/>
        </w:rPr>
        <w:t>zrušením členství z důvodu ukončení studia</w:t>
      </w:r>
      <w:r w:rsidR="00720C25" w:rsidRPr="000669A5">
        <w:rPr>
          <w:rFonts w:ascii="Arial" w:hAnsi="Arial" w:cs="Arial"/>
        </w:rPr>
        <w:t xml:space="preserve"> všech medicínských oborů na vysokých školách na území České republiky, které člen spolku studoval</w:t>
      </w:r>
      <w:r w:rsidRPr="000669A5">
        <w:rPr>
          <w:rFonts w:ascii="Arial" w:hAnsi="Arial" w:cs="Arial"/>
        </w:rPr>
        <w:t>, kdy členství zaniká 12 měsíců po ukončení studia</w:t>
      </w:r>
      <w:r w:rsidR="00720C25" w:rsidRPr="000669A5">
        <w:rPr>
          <w:rFonts w:ascii="Arial" w:hAnsi="Arial" w:cs="Arial"/>
        </w:rPr>
        <w:t xml:space="preserve"> posledního medicínského oboru</w:t>
      </w:r>
      <w:r w:rsidR="00041562">
        <w:rPr>
          <w:rFonts w:ascii="Arial" w:hAnsi="Arial" w:cs="Arial"/>
        </w:rPr>
        <w:t>;</w:t>
      </w:r>
    </w:p>
    <w:p w14:paraId="1E539F56" w14:textId="37283993" w:rsidR="006074A2" w:rsidRPr="000669A5" w:rsidRDefault="006074A2" w:rsidP="003A25B1">
      <w:pPr>
        <w:pStyle w:val="Odstavecseseznamem"/>
        <w:numPr>
          <w:ilvl w:val="0"/>
          <w:numId w:val="31"/>
        </w:numPr>
        <w:spacing w:after="0" w:line="24" w:lineRule="atLeast"/>
        <w:rPr>
          <w:rFonts w:ascii="Arial" w:hAnsi="Arial" w:cs="Arial"/>
        </w:rPr>
      </w:pPr>
      <w:r w:rsidRPr="000669A5">
        <w:rPr>
          <w:rFonts w:ascii="Arial" w:hAnsi="Arial" w:cs="Arial"/>
        </w:rPr>
        <w:t xml:space="preserve">vyloučením člena </w:t>
      </w:r>
      <w:r w:rsidR="00720C25" w:rsidRPr="000669A5">
        <w:rPr>
          <w:rFonts w:ascii="Arial" w:hAnsi="Arial" w:cs="Arial"/>
        </w:rPr>
        <w:t xml:space="preserve">představenstvem spolku </w:t>
      </w:r>
      <w:r w:rsidRPr="000669A5">
        <w:rPr>
          <w:rFonts w:ascii="Arial" w:hAnsi="Arial" w:cs="Arial"/>
        </w:rPr>
        <w:t>pro trvalé neplnění povinností nebo pro jednání, které je v rozporu se stanovami, nebo hrubě poškozuje dobré jméno spolku. Člen se může proti vyloučení odvolat, o odvolání rozhoduje</w:t>
      </w:r>
      <w:r w:rsidR="00720C25" w:rsidRPr="000669A5">
        <w:rPr>
          <w:rFonts w:ascii="Arial" w:hAnsi="Arial" w:cs="Arial"/>
        </w:rPr>
        <w:t xml:space="preserve"> </w:t>
      </w:r>
      <w:r w:rsidR="00C56328" w:rsidRPr="000669A5">
        <w:rPr>
          <w:rFonts w:ascii="Arial" w:hAnsi="Arial" w:cs="Arial"/>
        </w:rPr>
        <w:t xml:space="preserve">shromáždění členů </w:t>
      </w:r>
      <w:r w:rsidR="00C56328" w:rsidRPr="000669A5">
        <w:rPr>
          <w:rFonts w:ascii="Arial" w:hAnsi="Arial" w:cs="Arial"/>
        </w:rPr>
        <w:lastRenderedPageBreak/>
        <w:t>spolku, do doby rozhodnutí o takovém odvolání může člen spolku vykonávat svá práva spojená s členstvím ve spolku</w:t>
      </w:r>
      <w:r w:rsidRPr="000669A5">
        <w:rPr>
          <w:rFonts w:ascii="Arial" w:hAnsi="Arial" w:cs="Arial"/>
        </w:rPr>
        <w:t>. </w:t>
      </w:r>
    </w:p>
    <w:p w14:paraId="49FC8889" w14:textId="77777777" w:rsidR="000669A5" w:rsidRPr="000669A5" w:rsidRDefault="000669A5" w:rsidP="003A25B1">
      <w:pPr>
        <w:spacing w:after="0" w:line="24" w:lineRule="atLeast"/>
        <w:rPr>
          <w:rFonts w:ascii="Arial" w:hAnsi="Arial" w:cs="Arial"/>
        </w:rPr>
      </w:pPr>
    </w:p>
    <w:p w14:paraId="0914718C" w14:textId="12EDDB23" w:rsidR="006074A2" w:rsidRPr="00041562" w:rsidRDefault="006074A2" w:rsidP="003A25B1">
      <w:pPr>
        <w:spacing w:after="0" w:line="24" w:lineRule="atLeast"/>
        <w:rPr>
          <w:rFonts w:ascii="Arial" w:hAnsi="Arial" w:cs="Arial"/>
          <w:b/>
          <w:bCs/>
        </w:rPr>
      </w:pPr>
      <w:r w:rsidRPr="00041562">
        <w:rPr>
          <w:rFonts w:ascii="Arial" w:hAnsi="Arial" w:cs="Arial"/>
          <w:b/>
          <w:bCs/>
        </w:rPr>
        <w:t>III. Práva a povinnosti členů</w:t>
      </w:r>
    </w:p>
    <w:p w14:paraId="342A0107" w14:textId="77777777" w:rsidR="003A25B1" w:rsidRDefault="003A25B1" w:rsidP="003A25B1">
      <w:pPr>
        <w:spacing w:after="0" w:line="24" w:lineRule="atLeast"/>
        <w:rPr>
          <w:rFonts w:ascii="Arial" w:hAnsi="Arial" w:cs="Arial"/>
          <w:b/>
          <w:bCs/>
        </w:rPr>
      </w:pPr>
    </w:p>
    <w:p w14:paraId="589A8C78" w14:textId="4333C56F" w:rsidR="00720C25" w:rsidRPr="000669A5" w:rsidRDefault="006074A2" w:rsidP="003A25B1">
      <w:pPr>
        <w:spacing w:after="0" w:line="24" w:lineRule="atLeast"/>
        <w:rPr>
          <w:rFonts w:ascii="Arial" w:hAnsi="Arial" w:cs="Arial"/>
        </w:rPr>
      </w:pPr>
      <w:r w:rsidRPr="00041562">
        <w:rPr>
          <w:rFonts w:ascii="Arial" w:hAnsi="Arial" w:cs="Arial"/>
          <w:b/>
          <w:bCs/>
        </w:rPr>
        <w:t>Práva členů</w:t>
      </w:r>
    </w:p>
    <w:p w14:paraId="3962022C" w14:textId="09E881F4" w:rsidR="00720C25" w:rsidRPr="00041562" w:rsidRDefault="00720C25" w:rsidP="003A25B1">
      <w:pPr>
        <w:pStyle w:val="Odstavecseseznamem"/>
        <w:numPr>
          <w:ilvl w:val="0"/>
          <w:numId w:val="32"/>
        </w:numPr>
        <w:spacing w:after="0" w:line="24" w:lineRule="atLeast"/>
        <w:ind w:left="284" w:hanging="284"/>
        <w:rPr>
          <w:rFonts w:ascii="Arial" w:hAnsi="Arial" w:cs="Arial"/>
        </w:rPr>
      </w:pPr>
      <w:r w:rsidRPr="00041562">
        <w:rPr>
          <w:rFonts w:ascii="Arial" w:hAnsi="Arial" w:cs="Arial"/>
        </w:rPr>
        <w:t xml:space="preserve">Všichni členové </w:t>
      </w:r>
      <w:r w:rsidR="006074A2" w:rsidRPr="00041562">
        <w:rPr>
          <w:rFonts w:ascii="Arial" w:hAnsi="Arial" w:cs="Arial"/>
        </w:rPr>
        <w:t>spolku mají tato práva: </w:t>
      </w:r>
    </w:p>
    <w:p w14:paraId="45F58A9E" w14:textId="0BBA75BC" w:rsidR="00041562" w:rsidRDefault="006074A2" w:rsidP="003A25B1">
      <w:pPr>
        <w:numPr>
          <w:ilvl w:val="0"/>
          <w:numId w:val="33"/>
        </w:numPr>
        <w:spacing w:after="0" w:line="24" w:lineRule="atLeast"/>
        <w:rPr>
          <w:rFonts w:ascii="Arial" w:hAnsi="Arial" w:cs="Arial"/>
        </w:rPr>
      </w:pPr>
      <w:r w:rsidRPr="000669A5">
        <w:rPr>
          <w:rFonts w:ascii="Arial" w:hAnsi="Arial" w:cs="Arial"/>
        </w:rPr>
        <w:t>účastnit se na práci a činnosti spolku</w:t>
      </w:r>
      <w:r w:rsidR="00041562">
        <w:rPr>
          <w:rFonts w:ascii="Arial" w:hAnsi="Arial" w:cs="Arial"/>
        </w:rPr>
        <w:t>;</w:t>
      </w:r>
      <w:r w:rsidRPr="000669A5">
        <w:rPr>
          <w:rFonts w:ascii="Arial" w:hAnsi="Arial" w:cs="Arial"/>
        </w:rPr>
        <w:t xml:space="preserve"> </w:t>
      </w:r>
    </w:p>
    <w:p w14:paraId="0F85B1EB" w14:textId="3BFBCD08" w:rsidR="00041562" w:rsidRDefault="006074A2" w:rsidP="003A25B1">
      <w:pPr>
        <w:numPr>
          <w:ilvl w:val="0"/>
          <w:numId w:val="33"/>
        </w:numPr>
        <w:spacing w:after="0" w:line="24" w:lineRule="atLeast"/>
        <w:rPr>
          <w:rFonts w:ascii="Arial" w:hAnsi="Arial" w:cs="Arial"/>
        </w:rPr>
      </w:pPr>
      <w:r w:rsidRPr="000669A5">
        <w:rPr>
          <w:rFonts w:ascii="Arial" w:hAnsi="Arial" w:cs="Arial"/>
        </w:rPr>
        <w:t>navrhovat jeho další zaměření a aktivity</w:t>
      </w:r>
      <w:r w:rsidR="00041562">
        <w:rPr>
          <w:rFonts w:ascii="Arial" w:hAnsi="Arial" w:cs="Arial"/>
        </w:rPr>
        <w:t>;</w:t>
      </w:r>
    </w:p>
    <w:p w14:paraId="7490B257" w14:textId="77777777" w:rsidR="00041562" w:rsidRDefault="006074A2" w:rsidP="003A25B1">
      <w:pPr>
        <w:numPr>
          <w:ilvl w:val="0"/>
          <w:numId w:val="33"/>
        </w:numPr>
        <w:spacing w:after="0" w:line="24" w:lineRule="atLeast"/>
        <w:rPr>
          <w:rFonts w:ascii="Arial" w:hAnsi="Arial" w:cs="Arial"/>
        </w:rPr>
      </w:pPr>
      <w:r w:rsidRPr="000669A5">
        <w:rPr>
          <w:rFonts w:ascii="Arial" w:hAnsi="Arial" w:cs="Arial"/>
        </w:rPr>
        <w:t>využívat služeb spolku</w:t>
      </w:r>
      <w:r w:rsidR="00041562">
        <w:rPr>
          <w:rFonts w:ascii="Arial" w:hAnsi="Arial" w:cs="Arial"/>
        </w:rPr>
        <w:t>;</w:t>
      </w:r>
      <w:r w:rsidRPr="000669A5">
        <w:rPr>
          <w:rFonts w:ascii="Arial" w:hAnsi="Arial" w:cs="Arial"/>
        </w:rPr>
        <w:t xml:space="preserve"> </w:t>
      </w:r>
    </w:p>
    <w:p w14:paraId="100A135C" w14:textId="1536DB88" w:rsidR="00720C25" w:rsidRPr="000669A5" w:rsidRDefault="006074A2" w:rsidP="003A25B1">
      <w:pPr>
        <w:numPr>
          <w:ilvl w:val="0"/>
          <w:numId w:val="33"/>
        </w:numPr>
        <w:spacing w:after="0" w:line="24" w:lineRule="atLeast"/>
        <w:rPr>
          <w:rFonts w:ascii="Arial" w:hAnsi="Arial" w:cs="Arial"/>
        </w:rPr>
      </w:pPr>
      <w:r w:rsidRPr="000669A5">
        <w:rPr>
          <w:rFonts w:ascii="Arial" w:hAnsi="Arial" w:cs="Arial"/>
        </w:rPr>
        <w:t>být informován o činnosti spolku. </w:t>
      </w:r>
    </w:p>
    <w:p w14:paraId="3257E290" w14:textId="77777777" w:rsidR="003A25B1" w:rsidRDefault="003A25B1" w:rsidP="003A25B1">
      <w:pPr>
        <w:tabs>
          <w:tab w:val="num" w:pos="284"/>
        </w:tabs>
        <w:spacing w:after="0" w:line="24" w:lineRule="atLeast"/>
        <w:ind w:left="284"/>
        <w:rPr>
          <w:rFonts w:ascii="Arial" w:hAnsi="Arial" w:cs="Arial"/>
        </w:rPr>
      </w:pPr>
    </w:p>
    <w:p w14:paraId="0B4A0643" w14:textId="4A762AE1" w:rsidR="00720C25" w:rsidRPr="000669A5" w:rsidRDefault="00720C25" w:rsidP="003A25B1">
      <w:pPr>
        <w:numPr>
          <w:ilvl w:val="0"/>
          <w:numId w:val="32"/>
        </w:numPr>
        <w:tabs>
          <w:tab w:val="num" w:pos="284"/>
        </w:tabs>
        <w:spacing w:after="0" w:line="24" w:lineRule="atLeast"/>
        <w:ind w:left="284" w:hanging="284"/>
        <w:rPr>
          <w:rFonts w:ascii="Arial" w:hAnsi="Arial" w:cs="Arial"/>
        </w:rPr>
      </w:pPr>
      <w:r w:rsidRPr="000669A5">
        <w:rPr>
          <w:rFonts w:ascii="Arial" w:hAnsi="Arial" w:cs="Arial"/>
        </w:rPr>
        <w:t>Aktivní členové spolku</w:t>
      </w:r>
      <w:r w:rsidR="00C56328" w:rsidRPr="000669A5">
        <w:rPr>
          <w:rFonts w:ascii="Arial" w:hAnsi="Arial" w:cs="Arial"/>
        </w:rPr>
        <w:t xml:space="preserve"> a mimořádní členové spolku</w:t>
      </w:r>
      <w:r w:rsidRPr="000669A5">
        <w:rPr>
          <w:rFonts w:ascii="Arial" w:hAnsi="Arial" w:cs="Arial"/>
        </w:rPr>
        <w:t xml:space="preserve"> mají navíc tato práva:</w:t>
      </w:r>
    </w:p>
    <w:p w14:paraId="2A528A88" w14:textId="24742081" w:rsidR="00221F83" w:rsidRPr="000669A5" w:rsidRDefault="00221F83" w:rsidP="003A25B1">
      <w:pPr>
        <w:numPr>
          <w:ilvl w:val="0"/>
          <w:numId w:val="34"/>
        </w:numPr>
        <w:spacing w:after="0" w:line="24" w:lineRule="atLeast"/>
        <w:rPr>
          <w:rFonts w:ascii="Arial" w:hAnsi="Arial" w:cs="Arial"/>
        </w:rPr>
      </w:pPr>
      <w:r w:rsidRPr="000669A5">
        <w:rPr>
          <w:rFonts w:ascii="Arial" w:hAnsi="Arial" w:cs="Arial"/>
        </w:rPr>
        <w:t>účasti na shromáždění členů</w:t>
      </w:r>
      <w:r w:rsidR="00041562">
        <w:rPr>
          <w:rFonts w:ascii="Arial" w:hAnsi="Arial" w:cs="Arial"/>
        </w:rPr>
        <w:t>;</w:t>
      </w:r>
    </w:p>
    <w:p w14:paraId="7C9B46CB" w14:textId="160FCD48" w:rsidR="00CB3A74" w:rsidRDefault="00720C25" w:rsidP="003A25B1">
      <w:pPr>
        <w:numPr>
          <w:ilvl w:val="0"/>
          <w:numId w:val="34"/>
        </w:numPr>
        <w:spacing w:after="0" w:line="24" w:lineRule="atLeast"/>
        <w:rPr>
          <w:rFonts w:ascii="Arial" w:hAnsi="Arial" w:cs="Arial"/>
        </w:rPr>
      </w:pPr>
      <w:r w:rsidRPr="000669A5">
        <w:rPr>
          <w:rFonts w:ascii="Arial" w:hAnsi="Arial" w:cs="Arial"/>
        </w:rPr>
        <w:t>být volen do orgánů spolku</w:t>
      </w:r>
      <w:r w:rsidR="00041562">
        <w:rPr>
          <w:rFonts w:ascii="Arial" w:hAnsi="Arial" w:cs="Arial"/>
        </w:rPr>
        <w:t>.</w:t>
      </w:r>
    </w:p>
    <w:p w14:paraId="60EAE047" w14:textId="77777777" w:rsidR="00041562" w:rsidRPr="000669A5" w:rsidRDefault="00041562" w:rsidP="003A25B1">
      <w:pPr>
        <w:spacing w:after="0" w:line="24" w:lineRule="atLeast"/>
        <w:ind w:left="720"/>
        <w:rPr>
          <w:rFonts w:ascii="Arial" w:hAnsi="Arial" w:cs="Arial"/>
        </w:rPr>
      </w:pPr>
    </w:p>
    <w:p w14:paraId="3D1988B9" w14:textId="7D49CAC4" w:rsidR="006074A2" w:rsidRPr="00041562" w:rsidRDefault="006074A2" w:rsidP="003A25B1">
      <w:pPr>
        <w:spacing w:after="0" w:line="24" w:lineRule="atLeast"/>
        <w:rPr>
          <w:rFonts w:ascii="Arial" w:hAnsi="Arial" w:cs="Arial"/>
          <w:b/>
          <w:bCs/>
        </w:rPr>
      </w:pPr>
      <w:r w:rsidRPr="00041562">
        <w:rPr>
          <w:rFonts w:ascii="Arial" w:hAnsi="Arial" w:cs="Arial"/>
          <w:b/>
          <w:bCs/>
        </w:rPr>
        <w:t>Povinnosti členů</w:t>
      </w:r>
    </w:p>
    <w:p w14:paraId="179EE492" w14:textId="62E2D54B" w:rsidR="006074A2" w:rsidRPr="00041562" w:rsidRDefault="006074A2" w:rsidP="003A25B1">
      <w:pPr>
        <w:pStyle w:val="Odstavecseseznamem"/>
        <w:numPr>
          <w:ilvl w:val="0"/>
          <w:numId w:val="35"/>
        </w:numPr>
        <w:spacing w:after="0" w:line="24" w:lineRule="atLeast"/>
        <w:ind w:left="284" w:hanging="284"/>
        <w:rPr>
          <w:rFonts w:ascii="Arial" w:hAnsi="Arial" w:cs="Arial"/>
        </w:rPr>
      </w:pPr>
      <w:r w:rsidRPr="00041562">
        <w:rPr>
          <w:rFonts w:ascii="Arial" w:hAnsi="Arial" w:cs="Arial"/>
        </w:rPr>
        <w:t>Mezi hlavní povinnosti členů náleží: </w:t>
      </w:r>
    </w:p>
    <w:p w14:paraId="45B373D4" w14:textId="71746786" w:rsidR="006074A2" w:rsidRPr="00041562" w:rsidRDefault="006074A2" w:rsidP="003A25B1">
      <w:pPr>
        <w:pStyle w:val="Odstavecseseznamem"/>
        <w:numPr>
          <w:ilvl w:val="0"/>
          <w:numId w:val="36"/>
        </w:numPr>
        <w:spacing w:after="0" w:line="24" w:lineRule="atLeast"/>
        <w:rPr>
          <w:rFonts w:ascii="Arial" w:hAnsi="Arial" w:cs="Arial"/>
        </w:rPr>
      </w:pPr>
      <w:r w:rsidRPr="00041562">
        <w:rPr>
          <w:rFonts w:ascii="Arial" w:hAnsi="Arial" w:cs="Arial"/>
        </w:rPr>
        <w:t>dodržovat tyto stanovy</w:t>
      </w:r>
      <w:r w:rsidR="00221F83" w:rsidRPr="00041562">
        <w:rPr>
          <w:rFonts w:ascii="Arial" w:hAnsi="Arial" w:cs="Arial"/>
        </w:rPr>
        <w:t xml:space="preserve"> spolku a</w:t>
      </w:r>
      <w:r w:rsidRPr="00041562">
        <w:rPr>
          <w:rFonts w:ascii="Arial" w:hAnsi="Arial" w:cs="Arial"/>
        </w:rPr>
        <w:t xml:space="preserve"> plnit usnesení orgánů </w:t>
      </w:r>
      <w:r w:rsidR="00221F83" w:rsidRPr="00041562">
        <w:rPr>
          <w:rFonts w:ascii="Arial" w:hAnsi="Arial" w:cs="Arial"/>
        </w:rPr>
        <w:t>spolku</w:t>
      </w:r>
      <w:r w:rsidR="00041562">
        <w:rPr>
          <w:rFonts w:ascii="Arial" w:hAnsi="Arial" w:cs="Arial"/>
        </w:rPr>
        <w:t>;</w:t>
      </w:r>
      <w:r w:rsidRPr="00041562">
        <w:rPr>
          <w:rFonts w:ascii="Arial" w:hAnsi="Arial" w:cs="Arial"/>
        </w:rPr>
        <w:t> </w:t>
      </w:r>
    </w:p>
    <w:p w14:paraId="106F6E1A" w14:textId="3ADA6706" w:rsidR="006074A2" w:rsidRPr="00041562" w:rsidRDefault="006074A2" w:rsidP="003A25B1">
      <w:pPr>
        <w:pStyle w:val="Odstavecseseznamem"/>
        <w:numPr>
          <w:ilvl w:val="0"/>
          <w:numId w:val="36"/>
        </w:numPr>
        <w:spacing w:after="0" w:line="24" w:lineRule="atLeast"/>
        <w:rPr>
          <w:rFonts w:ascii="Arial" w:hAnsi="Arial" w:cs="Arial"/>
        </w:rPr>
      </w:pPr>
      <w:r w:rsidRPr="00041562">
        <w:rPr>
          <w:rFonts w:ascii="Arial" w:hAnsi="Arial" w:cs="Arial"/>
        </w:rPr>
        <w:t>platit členské příspěvky podle rozhodnutí představenstva spolku</w:t>
      </w:r>
      <w:r w:rsidR="00041562">
        <w:rPr>
          <w:rFonts w:ascii="Arial" w:hAnsi="Arial" w:cs="Arial"/>
        </w:rPr>
        <w:t>;</w:t>
      </w:r>
      <w:r w:rsidRPr="00041562">
        <w:rPr>
          <w:rFonts w:ascii="Arial" w:hAnsi="Arial" w:cs="Arial"/>
        </w:rPr>
        <w:t> </w:t>
      </w:r>
    </w:p>
    <w:p w14:paraId="2324B4CC" w14:textId="67AF283F" w:rsidR="006074A2" w:rsidRPr="00041562" w:rsidRDefault="006074A2" w:rsidP="003A25B1">
      <w:pPr>
        <w:pStyle w:val="Odstavecseseznamem"/>
        <w:numPr>
          <w:ilvl w:val="0"/>
          <w:numId w:val="36"/>
        </w:numPr>
        <w:spacing w:after="0" w:line="24" w:lineRule="atLeast"/>
        <w:rPr>
          <w:rFonts w:ascii="Arial" w:hAnsi="Arial" w:cs="Arial"/>
        </w:rPr>
      </w:pPr>
      <w:r w:rsidRPr="00041562">
        <w:rPr>
          <w:rFonts w:ascii="Arial" w:hAnsi="Arial" w:cs="Arial"/>
        </w:rPr>
        <w:t xml:space="preserve">hradit </w:t>
      </w:r>
      <w:r w:rsidR="00221F83" w:rsidRPr="00041562">
        <w:rPr>
          <w:rFonts w:ascii="Arial" w:hAnsi="Arial" w:cs="Arial"/>
        </w:rPr>
        <w:t xml:space="preserve">cenu za </w:t>
      </w:r>
      <w:r w:rsidRPr="00041562">
        <w:rPr>
          <w:rFonts w:ascii="Arial" w:hAnsi="Arial" w:cs="Arial"/>
        </w:rPr>
        <w:t>jím čerpané služby spolku, pokud tyto budou poskytovány spolkem za úplatu podle rozhodnutí představenstva</w:t>
      </w:r>
      <w:r w:rsidR="00041562">
        <w:rPr>
          <w:rFonts w:ascii="Arial" w:hAnsi="Arial" w:cs="Arial"/>
        </w:rPr>
        <w:t>.</w:t>
      </w:r>
      <w:r w:rsidRPr="00041562">
        <w:rPr>
          <w:rFonts w:ascii="Arial" w:hAnsi="Arial" w:cs="Arial"/>
        </w:rPr>
        <w:t> </w:t>
      </w:r>
    </w:p>
    <w:p w14:paraId="1A6CAA36" w14:textId="77777777" w:rsidR="003A25B1" w:rsidRDefault="003A25B1" w:rsidP="003A25B1">
      <w:pPr>
        <w:spacing w:after="0" w:line="24" w:lineRule="atLeast"/>
        <w:rPr>
          <w:rFonts w:ascii="Arial" w:hAnsi="Arial" w:cs="Arial"/>
          <w:b/>
          <w:bCs/>
        </w:rPr>
      </w:pPr>
    </w:p>
    <w:p w14:paraId="5238C72E" w14:textId="709B8C92" w:rsidR="006074A2" w:rsidRPr="00041562" w:rsidRDefault="006074A2" w:rsidP="003A25B1">
      <w:pPr>
        <w:spacing w:after="0" w:line="24" w:lineRule="atLeast"/>
        <w:rPr>
          <w:rFonts w:ascii="Arial" w:hAnsi="Arial" w:cs="Arial"/>
          <w:b/>
          <w:bCs/>
        </w:rPr>
      </w:pPr>
      <w:r w:rsidRPr="00041562">
        <w:rPr>
          <w:rFonts w:ascii="Arial" w:hAnsi="Arial" w:cs="Arial"/>
          <w:b/>
          <w:bCs/>
        </w:rPr>
        <w:t>IV. Orgány spolku</w:t>
      </w:r>
    </w:p>
    <w:p w14:paraId="5A53B832" w14:textId="77777777" w:rsidR="003A25B1" w:rsidRDefault="003A25B1" w:rsidP="003A25B1">
      <w:pPr>
        <w:spacing w:after="0" w:line="24" w:lineRule="atLeast"/>
        <w:rPr>
          <w:rFonts w:ascii="Arial" w:hAnsi="Arial" w:cs="Arial"/>
          <w:b/>
          <w:bCs/>
        </w:rPr>
      </w:pPr>
    </w:p>
    <w:p w14:paraId="673E1E14" w14:textId="55CAA61E" w:rsidR="006074A2" w:rsidRPr="00041562" w:rsidRDefault="006074A2" w:rsidP="003A25B1">
      <w:pPr>
        <w:spacing w:after="0" w:line="24" w:lineRule="atLeast"/>
        <w:rPr>
          <w:rFonts w:ascii="Arial" w:hAnsi="Arial" w:cs="Arial"/>
          <w:b/>
          <w:bCs/>
        </w:rPr>
      </w:pPr>
      <w:r w:rsidRPr="00041562">
        <w:rPr>
          <w:rFonts w:ascii="Arial" w:hAnsi="Arial" w:cs="Arial"/>
          <w:b/>
          <w:bCs/>
        </w:rPr>
        <w:t>Orgány spolku jsou: </w:t>
      </w:r>
    </w:p>
    <w:p w14:paraId="5514D475" w14:textId="7AFAA71A" w:rsidR="006074A2" w:rsidRPr="00284EA4" w:rsidRDefault="00EE6881" w:rsidP="003A25B1">
      <w:pPr>
        <w:pStyle w:val="Odstavecseseznamem"/>
        <w:numPr>
          <w:ilvl w:val="0"/>
          <w:numId w:val="45"/>
        </w:numPr>
        <w:spacing w:after="0" w:line="24" w:lineRule="atLeast"/>
        <w:rPr>
          <w:rFonts w:ascii="Arial" w:hAnsi="Arial" w:cs="Arial"/>
        </w:rPr>
      </w:pPr>
      <w:r w:rsidRPr="00284EA4">
        <w:rPr>
          <w:rFonts w:ascii="Arial" w:hAnsi="Arial" w:cs="Arial"/>
        </w:rPr>
        <w:t>P</w:t>
      </w:r>
      <w:r w:rsidR="00CB3A74" w:rsidRPr="00284EA4">
        <w:rPr>
          <w:rFonts w:ascii="Arial" w:hAnsi="Arial" w:cs="Arial"/>
        </w:rPr>
        <w:t>ředseda</w:t>
      </w:r>
      <w:r w:rsidRPr="00284EA4">
        <w:rPr>
          <w:rFonts w:ascii="Arial" w:hAnsi="Arial" w:cs="Arial"/>
        </w:rPr>
        <w:t xml:space="preserve"> a místopředseda</w:t>
      </w:r>
      <w:r w:rsidR="00883603" w:rsidRPr="00284EA4">
        <w:rPr>
          <w:rFonts w:ascii="Arial" w:hAnsi="Arial" w:cs="Arial"/>
        </w:rPr>
        <w:t xml:space="preserve"> spolku</w:t>
      </w:r>
    </w:p>
    <w:p w14:paraId="1B277BA0" w14:textId="6C2792BF" w:rsidR="006074A2" w:rsidRPr="00284EA4" w:rsidRDefault="00EE6881" w:rsidP="003A25B1">
      <w:pPr>
        <w:pStyle w:val="Odstavecseseznamem"/>
        <w:numPr>
          <w:ilvl w:val="0"/>
          <w:numId w:val="45"/>
        </w:numPr>
        <w:spacing w:after="0" w:line="24" w:lineRule="atLeast"/>
        <w:rPr>
          <w:rFonts w:ascii="Arial" w:hAnsi="Arial" w:cs="Arial"/>
        </w:rPr>
      </w:pPr>
      <w:r w:rsidRPr="00284EA4">
        <w:rPr>
          <w:rFonts w:ascii="Arial" w:hAnsi="Arial" w:cs="Arial"/>
        </w:rPr>
        <w:t>P</w:t>
      </w:r>
      <w:r w:rsidR="00CB3A74" w:rsidRPr="00284EA4">
        <w:rPr>
          <w:rFonts w:ascii="Arial" w:hAnsi="Arial" w:cs="Arial"/>
        </w:rPr>
        <w:t>ředstavenstvo</w:t>
      </w:r>
    </w:p>
    <w:p w14:paraId="654AE989" w14:textId="3B2A43D7" w:rsidR="00221F83" w:rsidRPr="00284EA4" w:rsidRDefault="00EE6881" w:rsidP="003A25B1">
      <w:pPr>
        <w:pStyle w:val="Odstavecseseznamem"/>
        <w:numPr>
          <w:ilvl w:val="0"/>
          <w:numId w:val="45"/>
        </w:numPr>
        <w:spacing w:after="0" w:line="24" w:lineRule="atLeast"/>
        <w:rPr>
          <w:rFonts w:ascii="Arial" w:hAnsi="Arial" w:cs="Arial"/>
        </w:rPr>
      </w:pPr>
      <w:r w:rsidRPr="00284EA4">
        <w:rPr>
          <w:rFonts w:ascii="Arial" w:hAnsi="Arial" w:cs="Arial"/>
        </w:rPr>
        <w:t>S</w:t>
      </w:r>
      <w:r w:rsidR="00221F83" w:rsidRPr="00284EA4">
        <w:rPr>
          <w:rFonts w:ascii="Arial" w:hAnsi="Arial" w:cs="Arial"/>
        </w:rPr>
        <w:t>hromáždění</w:t>
      </w:r>
      <w:r w:rsidR="00CB3A74" w:rsidRPr="00284EA4">
        <w:rPr>
          <w:rFonts w:ascii="Arial" w:hAnsi="Arial" w:cs="Arial"/>
        </w:rPr>
        <w:t xml:space="preserve"> členů</w:t>
      </w:r>
      <w:r w:rsidR="00221F83" w:rsidRPr="00284EA4">
        <w:rPr>
          <w:rFonts w:ascii="Arial" w:hAnsi="Arial" w:cs="Arial"/>
        </w:rPr>
        <w:t xml:space="preserve"> </w:t>
      </w:r>
    </w:p>
    <w:p w14:paraId="79B560CA" w14:textId="77777777" w:rsidR="003A25B1" w:rsidRDefault="003A25B1" w:rsidP="003A25B1">
      <w:pPr>
        <w:spacing w:after="0" w:line="24" w:lineRule="atLeast"/>
        <w:rPr>
          <w:rFonts w:ascii="Arial" w:hAnsi="Arial" w:cs="Arial"/>
          <w:b/>
          <w:bCs/>
        </w:rPr>
      </w:pPr>
    </w:p>
    <w:p w14:paraId="54BE6AE9" w14:textId="58CE3433" w:rsidR="006074A2" w:rsidRPr="00041562" w:rsidRDefault="006074A2" w:rsidP="003A25B1">
      <w:pPr>
        <w:spacing w:after="0" w:line="24" w:lineRule="atLeast"/>
        <w:rPr>
          <w:rFonts w:ascii="Arial" w:hAnsi="Arial" w:cs="Arial"/>
          <w:b/>
          <w:bCs/>
        </w:rPr>
      </w:pPr>
      <w:r w:rsidRPr="00041562">
        <w:rPr>
          <w:rFonts w:ascii="Arial" w:hAnsi="Arial" w:cs="Arial"/>
          <w:b/>
          <w:bCs/>
        </w:rPr>
        <w:t>Představenstvo</w:t>
      </w:r>
    </w:p>
    <w:p w14:paraId="649F3426" w14:textId="6D4C6331" w:rsidR="00C56328" w:rsidRPr="000669A5" w:rsidRDefault="00041562" w:rsidP="003A25B1">
      <w:pPr>
        <w:spacing w:after="0" w:line="24" w:lineRule="atLeast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6074A2" w:rsidRPr="000669A5">
        <w:rPr>
          <w:rFonts w:ascii="Arial" w:hAnsi="Arial" w:cs="Arial"/>
        </w:rPr>
        <w:t xml:space="preserve">Představenstvo je </w:t>
      </w:r>
      <w:r w:rsidR="00F261AB" w:rsidRPr="000669A5">
        <w:rPr>
          <w:rFonts w:ascii="Arial" w:hAnsi="Arial" w:cs="Arial"/>
        </w:rPr>
        <w:t>nejvyšším, výkonným</w:t>
      </w:r>
      <w:r w:rsidR="006074A2" w:rsidRPr="000669A5">
        <w:rPr>
          <w:rFonts w:ascii="Arial" w:hAnsi="Arial" w:cs="Arial"/>
        </w:rPr>
        <w:t xml:space="preserve"> orgánem spolku. Představenstvo má nejméně 6</w:t>
      </w:r>
      <w:r w:rsidR="00221F83" w:rsidRPr="000669A5">
        <w:rPr>
          <w:rFonts w:ascii="Arial" w:hAnsi="Arial" w:cs="Arial"/>
        </w:rPr>
        <w:t xml:space="preserve"> </w:t>
      </w:r>
      <w:r w:rsidR="00F261AB" w:rsidRPr="000669A5">
        <w:rPr>
          <w:rFonts w:ascii="Arial" w:hAnsi="Arial" w:cs="Arial"/>
        </w:rPr>
        <w:t>členů a</w:t>
      </w:r>
      <w:r w:rsidR="00221F83" w:rsidRPr="000669A5">
        <w:rPr>
          <w:rFonts w:ascii="Arial" w:hAnsi="Arial" w:cs="Arial"/>
        </w:rPr>
        <w:t xml:space="preserve"> nejvíce 10 členů. Ze svých řad volí</w:t>
      </w:r>
      <w:r w:rsidR="00F261AB" w:rsidRPr="000669A5">
        <w:rPr>
          <w:rFonts w:ascii="Arial" w:hAnsi="Arial" w:cs="Arial"/>
        </w:rPr>
        <w:t>,</w:t>
      </w:r>
      <w:r w:rsidR="00221F83" w:rsidRPr="000669A5">
        <w:rPr>
          <w:rFonts w:ascii="Arial" w:hAnsi="Arial" w:cs="Arial"/>
        </w:rPr>
        <w:t xml:space="preserve"> </w:t>
      </w:r>
      <w:r w:rsidR="00C56328" w:rsidRPr="000669A5">
        <w:rPr>
          <w:rFonts w:ascii="Arial" w:hAnsi="Arial" w:cs="Arial"/>
        </w:rPr>
        <w:t>případně odvolává</w:t>
      </w:r>
      <w:r w:rsidR="00F261AB" w:rsidRPr="000669A5">
        <w:rPr>
          <w:rFonts w:ascii="Arial" w:hAnsi="Arial" w:cs="Arial"/>
        </w:rPr>
        <w:t>,</w:t>
      </w:r>
      <w:r w:rsidR="00C56328" w:rsidRPr="000669A5">
        <w:rPr>
          <w:rFonts w:ascii="Arial" w:hAnsi="Arial" w:cs="Arial"/>
        </w:rPr>
        <w:t xml:space="preserve"> </w:t>
      </w:r>
      <w:r w:rsidR="00221F83" w:rsidRPr="000669A5">
        <w:rPr>
          <w:rFonts w:ascii="Arial" w:hAnsi="Arial" w:cs="Arial"/>
        </w:rPr>
        <w:t xml:space="preserve">představenstvo </w:t>
      </w:r>
      <w:r w:rsidR="00CA27F4" w:rsidRPr="000669A5">
        <w:rPr>
          <w:rFonts w:ascii="Arial" w:hAnsi="Arial" w:cs="Arial"/>
        </w:rPr>
        <w:t>předsedu</w:t>
      </w:r>
      <w:r w:rsidR="00221F83" w:rsidRPr="000669A5">
        <w:rPr>
          <w:rFonts w:ascii="Arial" w:hAnsi="Arial" w:cs="Arial"/>
        </w:rPr>
        <w:t xml:space="preserve"> spolku</w:t>
      </w:r>
      <w:r w:rsidR="00CA27F4" w:rsidRPr="000669A5">
        <w:rPr>
          <w:rFonts w:ascii="Arial" w:hAnsi="Arial" w:cs="Arial"/>
        </w:rPr>
        <w:t>, místopředsedu</w:t>
      </w:r>
      <w:r w:rsidR="00221F83" w:rsidRPr="000669A5">
        <w:rPr>
          <w:rFonts w:ascii="Arial" w:hAnsi="Arial" w:cs="Arial"/>
        </w:rPr>
        <w:t xml:space="preserve"> spolku</w:t>
      </w:r>
      <w:r w:rsidR="00CA27F4" w:rsidRPr="000669A5">
        <w:rPr>
          <w:rFonts w:ascii="Arial" w:hAnsi="Arial" w:cs="Arial"/>
        </w:rPr>
        <w:t>, pokladníka, PR manažera, Zástupce pro vnitřní vztahy</w:t>
      </w:r>
      <w:r w:rsidR="00EE6881" w:rsidRPr="000669A5">
        <w:rPr>
          <w:rFonts w:ascii="Arial" w:hAnsi="Arial" w:cs="Arial"/>
        </w:rPr>
        <w:t xml:space="preserve"> a</w:t>
      </w:r>
      <w:r w:rsidR="00CA27F4" w:rsidRPr="000669A5">
        <w:rPr>
          <w:rFonts w:ascii="Arial" w:hAnsi="Arial" w:cs="Arial"/>
        </w:rPr>
        <w:t xml:space="preserve"> Zástupce pro vnější vztahy</w:t>
      </w:r>
      <w:r w:rsidR="006074A2" w:rsidRPr="000669A5">
        <w:rPr>
          <w:rFonts w:ascii="Arial" w:hAnsi="Arial" w:cs="Arial"/>
        </w:rPr>
        <w:t>.</w:t>
      </w:r>
      <w:r w:rsidR="00C56328" w:rsidRPr="000669A5">
        <w:rPr>
          <w:rFonts w:ascii="Arial" w:hAnsi="Arial" w:cs="Arial"/>
        </w:rPr>
        <w:t xml:space="preserve"> Uvedení funkcionáři mohou na své funkce rezignovat, když v takovém případě jejich funkce zanikne okamžikem doručení rezignace na adresu spolku. Taková rezignace</w:t>
      </w:r>
      <w:r w:rsidR="00F261AB" w:rsidRPr="000669A5">
        <w:rPr>
          <w:rFonts w:ascii="Arial" w:hAnsi="Arial" w:cs="Arial"/>
        </w:rPr>
        <w:t xml:space="preserve">, </w:t>
      </w:r>
      <w:r w:rsidR="00C56328" w:rsidRPr="000669A5">
        <w:rPr>
          <w:rFonts w:ascii="Arial" w:hAnsi="Arial" w:cs="Arial"/>
        </w:rPr>
        <w:t>není</w:t>
      </w:r>
      <w:r w:rsidR="00F261AB" w:rsidRPr="000669A5">
        <w:rPr>
          <w:rFonts w:ascii="Arial" w:hAnsi="Arial" w:cs="Arial"/>
        </w:rPr>
        <w:t>-li</w:t>
      </w:r>
      <w:r w:rsidR="00C56328" w:rsidRPr="000669A5">
        <w:rPr>
          <w:rFonts w:ascii="Arial" w:hAnsi="Arial" w:cs="Arial"/>
        </w:rPr>
        <w:t xml:space="preserve"> výslovně spojena i s rezignací na členství v představenstvu, nemá vliv na členství v představenstvu.</w:t>
      </w:r>
      <w:r w:rsidR="006074A2" w:rsidRPr="000669A5">
        <w:rPr>
          <w:rFonts w:ascii="Arial" w:hAnsi="Arial" w:cs="Arial"/>
        </w:rPr>
        <w:t> </w:t>
      </w:r>
    </w:p>
    <w:p w14:paraId="7D397F0C" w14:textId="77777777" w:rsidR="003A25B1" w:rsidRDefault="003A25B1" w:rsidP="003A25B1">
      <w:pPr>
        <w:spacing w:after="0" w:line="24" w:lineRule="atLeast"/>
        <w:ind w:left="284" w:hanging="284"/>
        <w:rPr>
          <w:rFonts w:ascii="Arial" w:hAnsi="Arial" w:cs="Arial"/>
        </w:rPr>
      </w:pPr>
    </w:p>
    <w:p w14:paraId="281858EB" w14:textId="3E4F2489" w:rsidR="006074A2" w:rsidRPr="000669A5" w:rsidRDefault="00450326" w:rsidP="003A25B1">
      <w:pPr>
        <w:spacing w:after="0" w:line="24" w:lineRule="atLeast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6074A2" w:rsidRPr="000669A5">
        <w:rPr>
          <w:rFonts w:ascii="Arial" w:hAnsi="Arial" w:cs="Arial"/>
        </w:rPr>
        <w:t xml:space="preserve">Schůze představenstva se konají </w:t>
      </w:r>
      <w:r w:rsidR="00221F83" w:rsidRPr="000669A5">
        <w:rPr>
          <w:rFonts w:ascii="Arial" w:hAnsi="Arial" w:cs="Arial"/>
        </w:rPr>
        <w:t xml:space="preserve">nejméně </w:t>
      </w:r>
      <w:r w:rsidR="002941F3" w:rsidRPr="000669A5">
        <w:rPr>
          <w:rFonts w:ascii="Arial" w:hAnsi="Arial" w:cs="Arial"/>
        </w:rPr>
        <w:t>dvakrát ročně</w:t>
      </w:r>
      <w:r w:rsidR="00221F83" w:rsidRPr="000669A5">
        <w:rPr>
          <w:rFonts w:ascii="Arial" w:hAnsi="Arial" w:cs="Arial"/>
        </w:rPr>
        <w:t xml:space="preserve"> a svolává je předseda spolku. Schůzi představenstva může svolat i</w:t>
      </w:r>
      <w:r w:rsidR="006074A2" w:rsidRPr="000669A5">
        <w:rPr>
          <w:rFonts w:ascii="Arial" w:hAnsi="Arial" w:cs="Arial"/>
        </w:rPr>
        <w:t xml:space="preserve"> </w:t>
      </w:r>
      <w:r w:rsidR="00221F83" w:rsidRPr="000669A5">
        <w:rPr>
          <w:rFonts w:ascii="Arial" w:hAnsi="Arial" w:cs="Arial"/>
        </w:rPr>
        <w:t xml:space="preserve">kterýkoliv člen představenstva spolku, pokud předseda nevyhoví jeho žádosti o svolání schůze představenstva nejpozději do 30 dnů od obdržení písemné žádosti o svolání schůze představenstva s návrhem programu jednání. Bez souhlasu všech členů představenstva spolku nemůže být předmětem jednání takové schůze jiná záležitost než ta, pro kterou člen představenstva o svolání schůze požádal.  </w:t>
      </w:r>
      <w:r w:rsidR="00215495" w:rsidRPr="000669A5">
        <w:rPr>
          <w:rFonts w:ascii="Arial" w:hAnsi="Arial" w:cs="Arial"/>
        </w:rPr>
        <w:t xml:space="preserve">Členy představenstva volí schůze členů spolku z řad aktivních členů spolku. Funkční období člena představenstva je </w:t>
      </w:r>
      <w:r w:rsidR="00E85147" w:rsidRPr="000669A5">
        <w:rPr>
          <w:rFonts w:ascii="Arial" w:hAnsi="Arial" w:cs="Arial"/>
        </w:rPr>
        <w:t>4</w:t>
      </w:r>
      <w:r w:rsidR="00215495" w:rsidRPr="000669A5">
        <w:rPr>
          <w:rFonts w:ascii="Arial" w:hAnsi="Arial" w:cs="Arial"/>
        </w:rPr>
        <w:t xml:space="preserve"> roky. Členství v představenstvu zaniká uplynutí</w:t>
      </w:r>
      <w:r w:rsidR="00F261AB" w:rsidRPr="000669A5">
        <w:rPr>
          <w:rFonts w:ascii="Arial" w:hAnsi="Arial" w:cs="Arial"/>
        </w:rPr>
        <w:t>m</w:t>
      </w:r>
      <w:r w:rsidR="00215495" w:rsidRPr="000669A5">
        <w:rPr>
          <w:rFonts w:ascii="Arial" w:hAnsi="Arial" w:cs="Arial"/>
        </w:rPr>
        <w:t xml:space="preserve"> </w:t>
      </w:r>
      <w:r w:rsidR="00215495" w:rsidRPr="000669A5">
        <w:rPr>
          <w:rFonts w:ascii="Arial" w:hAnsi="Arial" w:cs="Arial"/>
        </w:rPr>
        <w:t>funkčního období, odvoláním schůzí členů spolku nebo rezignací, a to ke dni doručení písemné rezignace do sídla spolku</w:t>
      </w:r>
      <w:r w:rsidR="006074A2" w:rsidRPr="000669A5">
        <w:rPr>
          <w:rFonts w:ascii="Arial" w:hAnsi="Arial" w:cs="Arial"/>
        </w:rPr>
        <w:t>.</w:t>
      </w:r>
      <w:r w:rsidR="00BD404F" w:rsidRPr="000669A5">
        <w:rPr>
          <w:rFonts w:ascii="Arial" w:hAnsi="Arial" w:cs="Arial"/>
        </w:rPr>
        <w:t xml:space="preserve"> Na základě písemné plné moci </w:t>
      </w:r>
      <w:r w:rsidR="00215495" w:rsidRPr="000669A5">
        <w:rPr>
          <w:rFonts w:ascii="Arial" w:hAnsi="Arial" w:cs="Arial"/>
        </w:rPr>
        <w:t xml:space="preserve">se </w:t>
      </w:r>
      <w:r w:rsidR="00BD404F" w:rsidRPr="000669A5">
        <w:rPr>
          <w:rFonts w:ascii="Arial" w:hAnsi="Arial" w:cs="Arial"/>
        </w:rPr>
        <w:t xml:space="preserve">mohou </w:t>
      </w:r>
      <w:r w:rsidR="00215495" w:rsidRPr="000669A5">
        <w:rPr>
          <w:rFonts w:ascii="Arial" w:hAnsi="Arial" w:cs="Arial"/>
        </w:rPr>
        <w:t>členové představenstva nechat na schůzi představenstva zastupovat jiným členem představenstva</w:t>
      </w:r>
      <w:r w:rsidR="00BD404F" w:rsidRPr="000669A5">
        <w:rPr>
          <w:rFonts w:ascii="Arial" w:hAnsi="Arial" w:cs="Arial"/>
        </w:rPr>
        <w:t xml:space="preserve">. </w:t>
      </w:r>
    </w:p>
    <w:p w14:paraId="25D22E95" w14:textId="77777777" w:rsidR="003A25B1" w:rsidRDefault="003A25B1" w:rsidP="003A25B1">
      <w:pPr>
        <w:spacing w:after="0" w:line="24" w:lineRule="atLeast"/>
        <w:ind w:left="284" w:hanging="284"/>
        <w:rPr>
          <w:rFonts w:ascii="Arial" w:hAnsi="Arial" w:cs="Arial"/>
        </w:rPr>
      </w:pPr>
    </w:p>
    <w:p w14:paraId="7F740925" w14:textId="21CBE30D" w:rsidR="00EE6881" w:rsidRPr="000669A5" w:rsidRDefault="00450326" w:rsidP="003A25B1">
      <w:pPr>
        <w:spacing w:after="0" w:line="24" w:lineRule="atLeast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EE6881" w:rsidRPr="000669A5">
        <w:rPr>
          <w:rFonts w:ascii="Arial" w:hAnsi="Arial" w:cs="Arial"/>
        </w:rPr>
        <w:t xml:space="preserve">Schůzi představenstva svolává svolavatel tak, že </w:t>
      </w:r>
      <w:r w:rsidR="00C56328" w:rsidRPr="000669A5">
        <w:rPr>
          <w:rFonts w:ascii="Arial" w:hAnsi="Arial" w:cs="Arial"/>
        </w:rPr>
        <w:t xml:space="preserve">písemně pozve všechny členy představenstva nejméně 5 pracovních dnů předem s uvedením navrženého programu jednání. Za písemné pozvání se považuje i pozvání doručené datovou schránkou nebo elektronickou poštou na e-mailovou adresu příslušného člena představenstva. V případě, že představenstvo svolá předseda nebo místopředseda, mohou být na jeho schůzi projednány i další záležitosti, pokud o tom rozhodne představenstvo na návrh kteréhokoliv přítomného člena představenstva.  </w:t>
      </w:r>
    </w:p>
    <w:p w14:paraId="371B3156" w14:textId="49F49188" w:rsidR="006074A2" w:rsidRPr="000669A5" w:rsidRDefault="00450326" w:rsidP="003A25B1">
      <w:pPr>
        <w:spacing w:after="0" w:line="24" w:lineRule="atLeast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6074A2" w:rsidRPr="000669A5">
        <w:rPr>
          <w:rFonts w:ascii="Arial" w:hAnsi="Arial" w:cs="Arial"/>
        </w:rPr>
        <w:t xml:space="preserve">Představenstvo </w:t>
      </w:r>
      <w:r w:rsidR="00883603" w:rsidRPr="000669A5">
        <w:rPr>
          <w:rFonts w:ascii="Arial" w:hAnsi="Arial" w:cs="Arial"/>
        </w:rPr>
        <w:t xml:space="preserve">rozhoduje o všech záležitostech spolku, které nejsou těmito stanovami vyhrazeny </w:t>
      </w:r>
      <w:r w:rsidR="00C56328" w:rsidRPr="000669A5">
        <w:rPr>
          <w:rFonts w:ascii="Arial" w:hAnsi="Arial" w:cs="Arial"/>
        </w:rPr>
        <w:t xml:space="preserve">shromáždění </w:t>
      </w:r>
      <w:r w:rsidR="00883603" w:rsidRPr="000669A5">
        <w:rPr>
          <w:rFonts w:ascii="Arial" w:hAnsi="Arial" w:cs="Arial"/>
        </w:rPr>
        <w:t>členů spolku. Představenstvo je mimo jiné dále povinno:</w:t>
      </w:r>
    </w:p>
    <w:p w14:paraId="0E182D36" w14:textId="052E928A" w:rsidR="00060E6B" w:rsidRPr="00450326" w:rsidRDefault="00883603" w:rsidP="003A25B1">
      <w:pPr>
        <w:pStyle w:val="Odstavecseseznamem"/>
        <w:numPr>
          <w:ilvl w:val="0"/>
          <w:numId w:val="37"/>
        </w:numPr>
        <w:spacing w:after="0" w:line="24" w:lineRule="atLeast"/>
        <w:rPr>
          <w:rFonts w:ascii="Arial" w:hAnsi="Arial" w:cs="Arial"/>
        </w:rPr>
      </w:pPr>
      <w:r w:rsidRPr="00450326">
        <w:rPr>
          <w:rFonts w:ascii="Arial" w:hAnsi="Arial" w:cs="Arial"/>
        </w:rPr>
        <w:lastRenderedPageBreak/>
        <w:t>rozhodovat</w:t>
      </w:r>
      <w:r w:rsidR="00060E6B" w:rsidRPr="00450326">
        <w:rPr>
          <w:rFonts w:ascii="Arial" w:hAnsi="Arial" w:cs="Arial"/>
        </w:rPr>
        <w:t xml:space="preserve"> o přijetí čestných</w:t>
      </w:r>
      <w:r w:rsidRPr="00450326">
        <w:rPr>
          <w:rFonts w:ascii="Arial" w:hAnsi="Arial" w:cs="Arial"/>
        </w:rPr>
        <w:t>, aktivních</w:t>
      </w:r>
      <w:r w:rsidR="00060E6B" w:rsidRPr="00450326">
        <w:rPr>
          <w:rFonts w:ascii="Arial" w:hAnsi="Arial" w:cs="Arial"/>
        </w:rPr>
        <w:t xml:space="preserve"> a mimořádných členů spolku, </w:t>
      </w:r>
      <w:r w:rsidRPr="00450326">
        <w:rPr>
          <w:rFonts w:ascii="Arial" w:hAnsi="Arial" w:cs="Arial"/>
        </w:rPr>
        <w:t>a</w:t>
      </w:r>
      <w:r w:rsidR="00060E6B" w:rsidRPr="00450326">
        <w:rPr>
          <w:rFonts w:ascii="Arial" w:hAnsi="Arial" w:cs="Arial"/>
        </w:rPr>
        <w:t xml:space="preserve"> </w:t>
      </w:r>
      <w:r w:rsidRPr="00450326">
        <w:rPr>
          <w:rFonts w:ascii="Arial" w:hAnsi="Arial" w:cs="Arial"/>
        </w:rPr>
        <w:t xml:space="preserve">o </w:t>
      </w:r>
      <w:r w:rsidR="00060E6B" w:rsidRPr="00450326">
        <w:rPr>
          <w:rFonts w:ascii="Arial" w:hAnsi="Arial" w:cs="Arial"/>
        </w:rPr>
        <w:t>vyloučení členů ze spolku</w:t>
      </w:r>
      <w:r w:rsidR="00450326">
        <w:rPr>
          <w:rFonts w:ascii="Arial" w:hAnsi="Arial" w:cs="Arial"/>
        </w:rPr>
        <w:t>;</w:t>
      </w:r>
    </w:p>
    <w:p w14:paraId="51872799" w14:textId="66B867DC" w:rsidR="00883603" w:rsidRPr="00450326" w:rsidRDefault="00883603" w:rsidP="003A25B1">
      <w:pPr>
        <w:pStyle w:val="Odstavecseseznamem"/>
        <w:numPr>
          <w:ilvl w:val="0"/>
          <w:numId w:val="37"/>
        </w:numPr>
        <w:spacing w:after="0" w:line="24" w:lineRule="atLeast"/>
        <w:rPr>
          <w:rFonts w:ascii="Arial" w:hAnsi="Arial" w:cs="Arial"/>
        </w:rPr>
      </w:pPr>
      <w:r w:rsidRPr="00450326">
        <w:rPr>
          <w:rFonts w:ascii="Arial" w:hAnsi="Arial" w:cs="Arial"/>
        </w:rPr>
        <w:t>vést</w:t>
      </w:r>
      <w:r w:rsidR="00060E6B" w:rsidRPr="00450326">
        <w:rPr>
          <w:rFonts w:ascii="Arial" w:hAnsi="Arial" w:cs="Arial"/>
        </w:rPr>
        <w:t xml:space="preserve"> evidenci členů </w:t>
      </w:r>
      <w:r w:rsidRPr="00450326">
        <w:rPr>
          <w:rFonts w:ascii="Arial" w:hAnsi="Arial" w:cs="Arial"/>
        </w:rPr>
        <w:t>spolku i podle druhu členství</w:t>
      </w:r>
      <w:r w:rsidR="00450326">
        <w:rPr>
          <w:rFonts w:ascii="Arial" w:hAnsi="Arial" w:cs="Arial"/>
        </w:rPr>
        <w:t>;</w:t>
      </w:r>
      <w:r w:rsidRPr="00450326">
        <w:rPr>
          <w:rFonts w:ascii="Arial" w:hAnsi="Arial" w:cs="Arial"/>
        </w:rPr>
        <w:t xml:space="preserve"> </w:t>
      </w:r>
    </w:p>
    <w:p w14:paraId="2C90B2B5" w14:textId="48858B82" w:rsidR="006074A2" w:rsidRPr="00450326" w:rsidRDefault="00450326" w:rsidP="003A25B1">
      <w:pPr>
        <w:pStyle w:val="Odstavecseseznamem"/>
        <w:numPr>
          <w:ilvl w:val="0"/>
          <w:numId w:val="37"/>
        </w:numPr>
        <w:spacing w:after="0" w:line="24" w:lineRule="atLeast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883603" w:rsidRPr="00450326">
        <w:rPr>
          <w:rFonts w:ascii="Arial" w:hAnsi="Arial" w:cs="Arial"/>
        </w:rPr>
        <w:t>ést účetní a daňovou evidenci a evidenci majetku spolku, sestavovat návrh rozpočtu spolku</w:t>
      </w:r>
      <w:r>
        <w:rPr>
          <w:rFonts w:ascii="Arial" w:hAnsi="Arial" w:cs="Arial"/>
        </w:rPr>
        <w:t>;</w:t>
      </w:r>
      <w:r w:rsidR="006074A2" w:rsidRPr="00450326">
        <w:rPr>
          <w:rFonts w:ascii="Arial" w:hAnsi="Arial" w:cs="Arial"/>
        </w:rPr>
        <w:t> </w:t>
      </w:r>
    </w:p>
    <w:p w14:paraId="462490C9" w14:textId="0132D2DA" w:rsidR="006074A2" w:rsidRPr="00450326" w:rsidRDefault="006074A2" w:rsidP="003A25B1">
      <w:pPr>
        <w:pStyle w:val="Odstavecseseznamem"/>
        <w:numPr>
          <w:ilvl w:val="0"/>
          <w:numId w:val="37"/>
        </w:numPr>
        <w:spacing w:after="0" w:line="24" w:lineRule="atLeast"/>
        <w:rPr>
          <w:rFonts w:ascii="Arial" w:hAnsi="Arial" w:cs="Arial"/>
        </w:rPr>
      </w:pPr>
      <w:r w:rsidRPr="00450326">
        <w:rPr>
          <w:rFonts w:ascii="Arial" w:hAnsi="Arial" w:cs="Arial"/>
        </w:rPr>
        <w:t>rozhod</w:t>
      </w:r>
      <w:r w:rsidR="00883603" w:rsidRPr="00450326">
        <w:rPr>
          <w:rFonts w:ascii="Arial" w:hAnsi="Arial" w:cs="Arial"/>
        </w:rPr>
        <w:t>ovat</w:t>
      </w:r>
      <w:r w:rsidRPr="00450326">
        <w:rPr>
          <w:rFonts w:ascii="Arial" w:hAnsi="Arial" w:cs="Arial"/>
        </w:rPr>
        <w:t xml:space="preserve"> o výši členských příspěvků</w:t>
      </w:r>
      <w:r w:rsidR="00450326">
        <w:rPr>
          <w:rFonts w:ascii="Arial" w:hAnsi="Arial" w:cs="Arial"/>
        </w:rPr>
        <w:t>;</w:t>
      </w:r>
      <w:r w:rsidRPr="00450326">
        <w:rPr>
          <w:rFonts w:ascii="Arial" w:hAnsi="Arial" w:cs="Arial"/>
        </w:rPr>
        <w:t> </w:t>
      </w:r>
    </w:p>
    <w:p w14:paraId="215CDC2D" w14:textId="095165C3" w:rsidR="006074A2" w:rsidRDefault="006074A2" w:rsidP="003A25B1">
      <w:pPr>
        <w:pStyle w:val="Odstavecseseznamem"/>
        <w:numPr>
          <w:ilvl w:val="0"/>
          <w:numId w:val="37"/>
        </w:numPr>
        <w:spacing w:after="0" w:line="24" w:lineRule="atLeast"/>
        <w:rPr>
          <w:rFonts w:ascii="Arial" w:hAnsi="Arial" w:cs="Arial"/>
        </w:rPr>
      </w:pPr>
      <w:r w:rsidRPr="00450326">
        <w:rPr>
          <w:rFonts w:ascii="Arial" w:hAnsi="Arial" w:cs="Arial"/>
        </w:rPr>
        <w:t>rozhod</w:t>
      </w:r>
      <w:r w:rsidR="00883603" w:rsidRPr="00450326">
        <w:rPr>
          <w:rFonts w:ascii="Arial" w:hAnsi="Arial" w:cs="Arial"/>
        </w:rPr>
        <w:t>ovat</w:t>
      </w:r>
      <w:r w:rsidRPr="00450326">
        <w:rPr>
          <w:rFonts w:ascii="Arial" w:hAnsi="Arial" w:cs="Arial"/>
        </w:rPr>
        <w:t xml:space="preserve"> o přijetí věcných darů a sponzorských příspěvků. </w:t>
      </w:r>
    </w:p>
    <w:p w14:paraId="4BB0CB90" w14:textId="77777777" w:rsidR="00284EA4" w:rsidRPr="00450326" w:rsidRDefault="00284EA4" w:rsidP="003A25B1">
      <w:pPr>
        <w:pStyle w:val="Odstavecseseznamem"/>
        <w:spacing w:after="0" w:line="24" w:lineRule="atLeast"/>
        <w:rPr>
          <w:rFonts w:ascii="Arial" w:hAnsi="Arial" w:cs="Arial"/>
        </w:rPr>
      </w:pPr>
    </w:p>
    <w:p w14:paraId="0CE3D5BE" w14:textId="785B5213" w:rsidR="00CA27F4" w:rsidRPr="00450326" w:rsidRDefault="006074A2" w:rsidP="003A25B1">
      <w:pPr>
        <w:pStyle w:val="Odstavecseseznamem"/>
        <w:numPr>
          <w:ilvl w:val="0"/>
          <w:numId w:val="30"/>
        </w:numPr>
        <w:spacing w:after="0" w:line="24" w:lineRule="atLeast"/>
        <w:ind w:left="284" w:hanging="284"/>
        <w:rPr>
          <w:rFonts w:ascii="Arial" w:hAnsi="Arial" w:cs="Arial"/>
        </w:rPr>
      </w:pPr>
      <w:r w:rsidRPr="00450326">
        <w:rPr>
          <w:rFonts w:ascii="Arial" w:hAnsi="Arial" w:cs="Arial"/>
        </w:rPr>
        <w:t>Představenstvo je usnášení schopné, je-li přítomna nejméně jedna polovina členů. Pro přijetí rozhodnutí je nutný souhlas nadpoloviční většiny přítomných. Při rovnosti hlasů rozhoduje hlas předsedy. Pro rozhodnutí o výši členských příspěvků je nutná přítomnost 2/3 všech členů představenstva a souhlas 2/3 přítomných. </w:t>
      </w:r>
    </w:p>
    <w:p w14:paraId="5F39178D" w14:textId="77777777" w:rsidR="003A25B1" w:rsidRDefault="003A25B1" w:rsidP="003A25B1">
      <w:pPr>
        <w:spacing w:after="0" w:line="24" w:lineRule="atLeast"/>
        <w:ind w:left="284" w:hanging="284"/>
        <w:rPr>
          <w:rFonts w:ascii="Arial" w:hAnsi="Arial" w:cs="Arial"/>
        </w:rPr>
      </w:pPr>
    </w:p>
    <w:p w14:paraId="23AF842B" w14:textId="0B51E133" w:rsidR="00EE6881" w:rsidRPr="000669A5" w:rsidRDefault="00450326" w:rsidP="003A25B1">
      <w:pPr>
        <w:spacing w:after="0" w:line="24" w:lineRule="atLeast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EE6881" w:rsidRPr="000669A5">
        <w:rPr>
          <w:rFonts w:ascii="Arial" w:hAnsi="Arial" w:cs="Arial"/>
        </w:rPr>
        <w:t>Představenstvo rozhoduje o rozdělení úkolů a vymezení pravomocí mezi jednotlivé členy představenstva, zejména pak mezi předsedu spolku, místopředsedu spolku, pokladníka, PR manažera, Zástupce pro vnitřní vztahy a Zástupce pro vnější vztahy, definuje náplň jejich povinností a úkolů a pověřuje je k zastupování spolku při plnění takových úkolů, pokud jejich pravomoc jednat jménem spolku nevyplývá přímo z těchto stanov.</w:t>
      </w:r>
    </w:p>
    <w:p w14:paraId="1440D7F2" w14:textId="77777777" w:rsidR="003A25B1" w:rsidRDefault="003A25B1" w:rsidP="003A25B1">
      <w:pPr>
        <w:spacing w:after="0" w:line="24" w:lineRule="atLeast"/>
        <w:rPr>
          <w:rFonts w:ascii="Arial" w:hAnsi="Arial" w:cs="Arial"/>
          <w:b/>
          <w:bCs/>
        </w:rPr>
      </w:pPr>
    </w:p>
    <w:p w14:paraId="34F3E7FF" w14:textId="2C4954A4" w:rsidR="00CA27F4" w:rsidRPr="00450326" w:rsidRDefault="00883603" w:rsidP="003A25B1">
      <w:pPr>
        <w:spacing w:after="0" w:line="24" w:lineRule="atLeast"/>
        <w:rPr>
          <w:rFonts w:ascii="Arial" w:hAnsi="Arial" w:cs="Arial"/>
          <w:b/>
          <w:bCs/>
        </w:rPr>
      </w:pPr>
      <w:r w:rsidRPr="00450326">
        <w:rPr>
          <w:rFonts w:ascii="Arial" w:hAnsi="Arial" w:cs="Arial"/>
          <w:b/>
          <w:bCs/>
        </w:rPr>
        <w:t xml:space="preserve">Předseda </w:t>
      </w:r>
      <w:r w:rsidR="00EE6881" w:rsidRPr="00450326">
        <w:rPr>
          <w:rFonts w:ascii="Arial" w:hAnsi="Arial" w:cs="Arial"/>
          <w:b/>
          <w:bCs/>
        </w:rPr>
        <w:t xml:space="preserve">a místopředseda </w:t>
      </w:r>
      <w:r w:rsidRPr="00450326">
        <w:rPr>
          <w:rFonts w:ascii="Arial" w:hAnsi="Arial" w:cs="Arial"/>
          <w:b/>
          <w:bCs/>
        </w:rPr>
        <w:t>spolku</w:t>
      </w:r>
    </w:p>
    <w:p w14:paraId="19B925E9" w14:textId="54BA1377" w:rsidR="00EE6881" w:rsidRPr="00450326" w:rsidRDefault="00EE6881" w:rsidP="003A25B1">
      <w:pPr>
        <w:pStyle w:val="Odstavecseseznamem"/>
        <w:numPr>
          <w:ilvl w:val="0"/>
          <w:numId w:val="38"/>
        </w:numPr>
        <w:spacing w:after="0" w:line="24" w:lineRule="atLeast"/>
        <w:ind w:left="284" w:hanging="284"/>
        <w:rPr>
          <w:rFonts w:ascii="Arial" w:hAnsi="Arial" w:cs="Arial"/>
        </w:rPr>
      </w:pPr>
      <w:r w:rsidRPr="00450326">
        <w:rPr>
          <w:rFonts w:ascii="Arial" w:hAnsi="Arial" w:cs="Arial"/>
        </w:rPr>
        <w:t>Předseda spolku samostatně:</w:t>
      </w:r>
    </w:p>
    <w:p w14:paraId="301EAB2C" w14:textId="35637137" w:rsidR="00883603" w:rsidRPr="00450326" w:rsidRDefault="00CA27F4" w:rsidP="003A25B1">
      <w:pPr>
        <w:pStyle w:val="Odstavecseseznamem"/>
        <w:numPr>
          <w:ilvl w:val="0"/>
          <w:numId w:val="39"/>
        </w:numPr>
        <w:spacing w:after="0" w:line="24" w:lineRule="atLeast"/>
        <w:rPr>
          <w:rFonts w:ascii="Arial" w:hAnsi="Arial" w:cs="Arial"/>
        </w:rPr>
      </w:pPr>
      <w:r w:rsidRPr="00450326">
        <w:rPr>
          <w:rFonts w:ascii="Arial" w:hAnsi="Arial" w:cs="Arial"/>
        </w:rPr>
        <w:t>zastupuje spolek v</w:t>
      </w:r>
      <w:r w:rsidR="00883603" w:rsidRPr="00450326">
        <w:rPr>
          <w:rFonts w:ascii="Arial" w:hAnsi="Arial" w:cs="Arial"/>
        </w:rPr>
        <w:t> řízeních před orgány státní správy a samosprávy a jinými orgány veřejné moci</w:t>
      </w:r>
      <w:r w:rsidR="00450326">
        <w:rPr>
          <w:rFonts w:ascii="Arial" w:hAnsi="Arial" w:cs="Arial"/>
        </w:rPr>
        <w:t>;</w:t>
      </w:r>
    </w:p>
    <w:p w14:paraId="1BB8887F" w14:textId="42FB0A38" w:rsidR="00883603" w:rsidRPr="00450326" w:rsidRDefault="00883603" w:rsidP="003A25B1">
      <w:pPr>
        <w:pStyle w:val="Odstavecseseznamem"/>
        <w:numPr>
          <w:ilvl w:val="0"/>
          <w:numId w:val="39"/>
        </w:numPr>
        <w:spacing w:after="0" w:line="24" w:lineRule="atLeast"/>
        <w:rPr>
          <w:rFonts w:ascii="Arial" w:hAnsi="Arial" w:cs="Arial"/>
        </w:rPr>
      </w:pPr>
      <w:r w:rsidRPr="00450326">
        <w:rPr>
          <w:rFonts w:ascii="Arial" w:hAnsi="Arial" w:cs="Arial"/>
        </w:rPr>
        <w:t xml:space="preserve">rozhoduje o přidělení konkrétních úkolů jednotlivým aktivním členům spolku </w:t>
      </w:r>
      <w:r w:rsidR="00CA27F4" w:rsidRPr="00450326">
        <w:rPr>
          <w:rFonts w:ascii="Arial" w:hAnsi="Arial" w:cs="Arial"/>
        </w:rPr>
        <w:t xml:space="preserve">s definováním pravomocí a náplně práce </w:t>
      </w:r>
      <w:r w:rsidR="000C613D" w:rsidRPr="00450326">
        <w:rPr>
          <w:rFonts w:ascii="Arial" w:hAnsi="Arial" w:cs="Arial"/>
        </w:rPr>
        <w:t xml:space="preserve">(např. </w:t>
      </w:r>
      <w:r w:rsidR="00CA27F4" w:rsidRPr="00450326">
        <w:rPr>
          <w:rFonts w:ascii="Arial" w:hAnsi="Arial" w:cs="Arial"/>
        </w:rPr>
        <w:t xml:space="preserve">vnitřním </w:t>
      </w:r>
      <w:r w:rsidR="00E85147" w:rsidRPr="00450326">
        <w:rPr>
          <w:rFonts w:ascii="Arial" w:hAnsi="Arial" w:cs="Arial"/>
        </w:rPr>
        <w:t>řádem)</w:t>
      </w:r>
      <w:r w:rsidR="00450326">
        <w:rPr>
          <w:rFonts w:ascii="Arial" w:hAnsi="Arial" w:cs="Arial"/>
        </w:rPr>
        <w:t>;</w:t>
      </w:r>
    </w:p>
    <w:p w14:paraId="65BD0C36" w14:textId="33C3EBDF" w:rsidR="00883603" w:rsidRPr="00450326" w:rsidRDefault="00CA27F4" w:rsidP="003A25B1">
      <w:pPr>
        <w:pStyle w:val="Odstavecseseznamem"/>
        <w:numPr>
          <w:ilvl w:val="0"/>
          <w:numId w:val="39"/>
        </w:numPr>
        <w:spacing w:after="0" w:line="24" w:lineRule="atLeast"/>
        <w:rPr>
          <w:rFonts w:ascii="Arial" w:hAnsi="Arial" w:cs="Arial"/>
        </w:rPr>
      </w:pPr>
      <w:r w:rsidRPr="00450326">
        <w:rPr>
          <w:rFonts w:ascii="Arial" w:hAnsi="Arial" w:cs="Arial"/>
        </w:rPr>
        <w:t>svolává a předsedá schůzi členů</w:t>
      </w:r>
      <w:r w:rsidR="00883603" w:rsidRPr="00450326">
        <w:rPr>
          <w:rFonts w:ascii="Arial" w:hAnsi="Arial" w:cs="Arial"/>
        </w:rPr>
        <w:t xml:space="preserve"> spolku</w:t>
      </w:r>
      <w:r w:rsidR="00450326">
        <w:rPr>
          <w:rFonts w:ascii="Arial" w:hAnsi="Arial" w:cs="Arial"/>
        </w:rPr>
        <w:t>;</w:t>
      </w:r>
    </w:p>
    <w:p w14:paraId="0BF46725" w14:textId="7E3CA891" w:rsidR="009C4235" w:rsidRPr="00450326" w:rsidRDefault="00CA27F4" w:rsidP="003A25B1">
      <w:pPr>
        <w:pStyle w:val="Odstavecseseznamem"/>
        <w:numPr>
          <w:ilvl w:val="0"/>
          <w:numId w:val="39"/>
        </w:numPr>
        <w:spacing w:after="0" w:line="24" w:lineRule="atLeast"/>
        <w:rPr>
          <w:rFonts w:ascii="Arial" w:hAnsi="Arial" w:cs="Arial"/>
        </w:rPr>
      </w:pPr>
      <w:r w:rsidRPr="00450326">
        <w:rPr>
          <w:rFonts w:ascii="Arial" w:hAnsi="Arial" w:cs="Arial"/>
        </w:rPr>
        <w:t xml:space="preserve">svolává a předsedá </w:t>
      </w:r>
      <w:r w:rsidR="00883603" w:rsidRPr="00450326">
        <w:rPr>
          <w:rFonts w:ascii="Arial" w:hAnsi="Arial" w:cs="Arial"/>
        </w:rPr>
        <w:t>schůzi</w:t>
      </w:r>
      <w:r w:rsidRPr="00450326">
        <w:rPr>
          <w:rFonts w:ascii="Arial" w:hAnsi="Arial" w:cs="Arial"/>
        </w:rPr>
        <w:t xml:space="preserve"> </w:t>
      </w:r>
      <w:r w:rsidR="00E85147" w:rsidRPr="00450326">
        <w:rPr>
          <w:rFonts w:ascii="Arial" w:hAnsi="Arial" w:cs="Arial"/>
        </w:rPr>
        <w:t>p</w:t>
      </w:r>
      <w:r w:rsidRPr="00450326">
        <w:rPr>
          <w:rFonts w:ascii="Arial" w:hAnsi="Arial" w:cs="Arial"/>
        </w:rPr>
        <w:t>ředstavenstva</w:t>
      </w:r>
      <w:r w:rsidR="00450326">
        <w:rPr>
          <w:rFonts w:ascii="Arial" w:hAnsi="Arial" w:cs="Arial"/>
        </w:rPr>
        <w:t>;</w:t>
      </w:r>
    </w:p>
    <w:p w14:paraId="5D633439" w14:textId="77777777" w:rsidR="00450326" w:rsidRDefault="00E85147" w:rsidP="003A25B1">
      <w:pPr>
        <w:pStyle w:val="Odstavecseseznamem"/>
        <w:numPr>
          <w:ilvl w:val="0"/>
          <w:numId w:val="39"/>
        </w:numPr>
        <w:spacing w:after="0" w:line="24" w:lineRule="atLeast"/>
        <w:rPr>
          <w:rFonts w:ascii="Arial" w:hAnsi="Arial" w:cs="Arial"/>
        </w:rPr>
      </w:pPr>
      <w:r w:rsidRPr="00450326">
        <w:rPr>
          <w:rFonts w:ascii="Arial" w:hAnsi="Arial" w:cs="Arial"/>
        </w:rPr>
        <w:t>i</w:t>
      </w:r>
      <w:r w:rsidR="00CA27F4" w:rsidRPr="00450326">
        <w:rPr>
          <w:rFonts w:ascii="Arial" w:hAnsi="Arial" w:cs="Arial"/>
        </w:rPr>
        <w:t>nformuje</w:t>
      </w:r>
      <w:r w:rsidR="009C4235" w:rsidRPr="00450326">
        <w:rPr>
          <w:rFonts w:ascii="Arial" w:hAnsi="Arial" w:cs="Arial"/>
        </w:rPr>
        <w:t xml:space="preserve"> představenstvo a schůzi členů </w:t>
      </w:r>
      <w:r w:rsidR="00CA27F4" w:rsidRPr="00450326">
        <w:rPr>
          <w:rFonts w:ascii="Arial" w:hAnsi="Arial" w:cs="Arial"/>
        </w:rPr>
        <w:t>o sv</w:t>
      </w:r>
      <w:r w:rsidR="009C4235" w:rsidRPr="00450326">
        <w:rPr>
          <w:rFonts w:ascii="Arial" w:hAnsi="Arial" w:cs="Arial"/>
        </w:rPr>
        <w:t xml:space="preserve">é činnosti </w:t>
      </w:r>
    </w:p>
    <w:p w14:paraId="7A929506" w14:textId="48234110" w:rsidR="009C4235" w:rsidRPr="00450326" w:rsidRDefault="009C4235" w:rsidP="003A25B1">
      <w:pPr>
        <w:pStyle w:val="Odstavecseseznamem"/>
        <w:numPr>
          <w:ilvl w:val="0"/>
          <w:numId w:val="39"/>
        </w:numPr>
        <w:spacing w:after="0" w:line="24" w:lineRule="atLeast"/>
        <w:rPr>
          <w:rFonts w:ascii="Arial" w:hAnsi="Arial" w:cs="Arial"/>
        </w:rPr>
      </w:pPr>
      <w:r w:rsidRPr="00450326">
        <w:rPr>
          <w:rFonts w:ascii="Arial" w:hAnsi="Arial" w:cs="Arial"/>
        </w:rPr>
        <w:t>v</w:t>
      </w:r>
      <w:r w:rsidR="00450326" w:rsidRPr="00450326">
        <w:rPr>
          <w:rFonts w:ascii="Arial" w:hAnsi="Arial" w:cs="Arial"/>
        </w:rPr>
        <w:t> </w:t>
      </w:r>
      <w:r w:rsidRPr="00450326">
        <w:rPr>
          <w:rFonts w:ascii="Arial" w:hAnsi="Arial" w:cs="Arial"/>
        </w:rPr>
        <w:t>mezidobí</w:t>
      </w:r>
      <w:r w:rsidR="00450326" w:rsidRPr="00450326">
        <w:rPr>
          <w:rFonts w:ascii="Arial" w:hAnsi="Arial" w:cs="Arial"/>
        </w:rPr>
        <w:t xml:space="preserve"> </w:t>
      </w:r>
      <w:r w:rsidR="00E85147" w:rsidRPr="00450326">
        <w:rPr>
          <w:rFonts w:ascii="Arial" w:hAnsi="Arial" w:cs="Arial"/>
        </w:rPr>
        <w:t>p</w:t>
      </w:r>
      <w:r w:rsidRPr="00450326">
        <w:rPr>
          <w:rFonts w:ascii="Arial" w:hAnsi="Arial" w:cs="Arial"/>
        </w:rPr>
        <w:t xml:space="preserve">lní další úkoly </w:t>
      </w:r>
      <w:r w:rsidR="00EE6881" w:rsidRPr="00450326">
        <w:rPr>
          <w:rFonts w:ascii="Arial" w:hAnsi="Arial" w:cs="Arial"/>
        </w:rPr>
        <w:t xml:space="preserve">a vykonává pravomoci </w:t>
      </w:r>
      <w:r w:rsidRPr="00450326">
        <w:rPr>
          <w:rFonts w:ascii="Arial" w:hAnsi="Arial" w:cs="Arial"/>
        </w:rPr>
        <w:t>svěřené mu představenstvem</w:t>
      </w:r>
      <w:r w:rsidR="00450326">
        <w:rPr>
          <w:rFonts w:ascii="Arial" w:hAnsi="Arial" w:cs="Arial"/>
        </w:rPr>
        <w:t>.</w:t>
      </w:r>
    </w:p>
    <w:p w14:paraId="6F5E760F" w14:textId="77777777" w:rsidR="003A25B1" w:rsidRDefault="003A25B1" w:rsidP="003A25B1">
      <w:pPr>
        <w:spacing w:after="0" w:line="24" w:lineRule="atLeast"/>
        <w:ind w:left="284" w:hanging="284"/>
        <w:rPr>
          <w:rFonts w:ascii="Arial" w:hAnsi="Arial" w:cs="Arial"/>
        </w:rPr>
      </w:pPr>
    </w:p>
    <w:p w14:paraId="4414BF1A" w14:textId="16A91384" w:rsidR="00EE6881" w:rsidRPr="000669A5" w:rsidRDefault="00450326" w:rsidP="003A25B1">
      <w:pPr>
        <w:spacing w:after="0" w:line="24" w:lineRule="atLeast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CA27F4" w:rsidRPr="000669A5">
        <w:rPr>
          <w:rFonts w:ascii="Arial" w:hAnsi="Arial" w:cs="Arial"/>
        </w:rPr>
        <w:t xml:space="preserve">Výkon pravomocí předsedy v případě jeho </w:t>
      </w:r>
      <w:r w:rsidR="009C4235" w:rsidRPr="000669A5">
        <w:rPr>
          <w:rFonts w:ascii="Arial" w:hAnsi="Arial" w:cs="Arial"/>
        </w:rPr>
        <w:t xml:space="preserve">dlouhodobé nepřítomnosti (dovolená) nebo neschopnosti vykonávat funkci (zdravotní indispozice) </w:t>
      </w:r>
      <w:r w:rsidR="00CA27F4" w:rsidRPr="000669A5">
        <w:rPr>
          <w:rFonts w:ascii="Arial" w:hAnsi="Arial" w:cs="Arial"/>
        </w:rPr>
        <w:t>přechází na místopředsedu</w:t>
      </w:r>
      <w:r w:rsidR="009C4235" w:rsidRPr="000669A5">
        <w:rPr>
          <w:rFonts w:ascii="Arial" w:hAnsi="Arial" w:cs="Arial"/>
        </w:rPr>
        <w:t xml:space="preserve"> spolku</w:t>
      </w:r>
      <w:r w:rsidR="00CA27F4" w:rsidRPr="000669A5">
        <w:rPr>
          <w:rFonts w:ascii="Arial" w:hAnsi="Arial" w:cs="Arial"/>
        </w:rPr>
        <w:t>, a to v plném rozsahu</w:t>
      </w:r>
      <w:r w:rsidR="009C4235" w:rsidRPr="000669A5">
        <w:rPr>
          <w:rFonts w:ascii="Arial" w:hAnsi="Arial" w:cs="Arial"/>
        </w:rPr>
        <w:t>.</w:t>
      </w:r>
      <w:r w:rsidR="00EE6881" w:rsidRPr="000669A5">
        <w:rPr>
          <w:rFonts w:ascii="Arial" w:hAnsi="Arial" w:cs="Arial"/>
        </w:rPr>
        <w:t xml:space="preserve"> Místopředseda spolku rovněž samostatně plní úkoly a vykonává pravomoci, které mu svěří představenstvo spolku.</w:t>
      </w:r>
    </w:p>
    <w:p w14:paraId="67BD6A98" w14:textId="77777777" w:rsidR="003A25B1" w:rsidRDefault="003A25B1" w:rsidP="003A25B1">
      <w:pPr>
        <w:spacing w:after="0" w:line="24" w:lineRule="atLeast"/>
        <w:ind w:left="284" w:hanging="284"/>
        <w:rPr>
          <w:rFonts w:ascii="Arial" w:hAnsi="Arial" w:cs="Arial"/>
        </w:rPr>
      </w:pPr>
    </w:p>
    <w:p w14:paraId="4EC77093" w14:textId="15E405C1" w:rsidR="00EE6881" w:rsidRPr="000669A5" w:rsidRDefault="00450326" w:rsidP="003A25B1">
      <w:pPr>
        <w:spacing w:after="0" w:line="24" w:lineRule="atLeast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EE6881" w:rsidRPr="000669A5">
        <w:rPr>
          <w:rFonts w:ascii="Arial" w:hAnsi="Arial" w:cs="Arial"/>
        </w:rPr>
        <w:t>Statutárním orgánem spolku je předseda a místopředseda. Nestanoví</w:t>
      </w:r>
      <w:r w:rsidR="00E85147" w:rsidRPr="000669A5">
        <w:rPr>
          <w:rFonts w:ascii="Arial" w:hAnsi="Arial" w:cs="Arial"/>
        </w:rPr>
        <w:t>-</w:t>
      </w:r>
      <w:r w:rsidR="00EE6881" w:rsidRPr="000669A5">
        <w:rPr>
          <w:rFonts w:ascii="Arial" w:hAnsi="Arial" w:cs="Arial"/>
        </w:rPr>
        <w:t>li tyto stanovy jinak, předseda a místopředseda k právnímu jednání jménem spolku potřebují předchozí schválení představenstvem spolku, vyjma právních jednání jejichž hodnota v jednom případě nepřekročí 10.000 Kč a kumulativně 100.000 Kč za rok. Za spolek se podepisuje předseda nebo místopředseda spolku, každý samostatně, a to tak, že k vytištěnému nebo nadepsanému názvu spolku uvedou svou funkci a podpis. </w:t>
      </w:r>
    </w:p>
    <w:p w14:paraId="2359572E" w14:textId="77777777" w:rsidR="003A25B1" w:rsidRDefault="003A25B1" w:rsidP="003A25B1">
      <w:pPr>
        <w:spacing w:after="0" w:line="24" w:lineRule="atLeast"/>
        <w:rPr>
          <w:rFonts w:ascii="Arial" w:hAnsi="Arial" w:cs="Arial"/>
          <w:b/>
          <w:bCs/>
        </w:rPr>
      </w:pPr>
    </w:p>
    <w:p w14:paraId="2216D08D" w14:textId="68AF2CDF" w:rsidR="009C4235" w:rsidRPr="00450326" w:rsidRDefault="009C4235" w:rsidP="003A25B1">
      <w:pPr>
        <w:spacing w:after="0" w:line="24" w:lineRule="atLeast"/>
        <w:rPr>
          <w:rFonts w:ascii="Arial" w:hAnsi="Arial" w:cs="Arial"/>
          <w:b/>
          <w:bCs/>
        </w:rPr>
      </w:pPr>
      <w:r w:rsidRPr="00450326">
        <w:rPr>
          <w:rFonts w:ascii="Arial" w:hAnsi="Arial" w:cs="Arial"/>
          <w:b/>
          <w:bCs/>
        </w:rPr>
        <w:t>S</w:t>
      </w:r>
      <w:r w:rsidR="00C56328" w:rsidRPr="00450326">
        <w:rPr>
          <w:rFonts w:ascii="Arial" w:hAnsi="Arial" w:cs="Arial"/>
          <w:b/>
          <w:bCs/>
        </w:rPr>
        <w:t>hromáždění</w:t>
      </w:r>
      <w:r w:rsidRPr="00450326">
        <w:rPr>
          <w:rFonts w:ascii="Arial" w:hAnsi="Arial" w:cs="Arial"/>
          <w:b/>
          <w:bCs/>
        </w:rPr>
        <w:t xml:space="preserve"> členů spolku</w:t>
      </w:r>
    </w:p>
    <w:p w14:paraId="3AE9F984" w14:textId="29F6FF22" w:rsidR="009C4235" w:rsidRPr="00450326" w:rsidRDefault="009C4235" w:rsidP="003A25B1">
      <w:pPr>
        <w:pStyle w:val="Odstavecseseznamem"/>
        <w:numPr>
          <w:ilvl w:val="0"/>
          <w:numId w:val="40"/>
        </w:numPr>
        <w:spacing w:after="0" w:line="24" w:lineRule="atLeast"/>
        <w:ind w:left="284" w:hanging="284"/>
        <w:rPr>
          <w:rFonts w:ascii="Arial" w:hAnsi="Arial" w:cs="Arial"/>
        </w:rPr>
      </w:pPr>
      <w:r w:rsidRPr="00450326">
        <w:rPr>
          <w:rFonts w:ascii="Arial" w:hAnsi="Arial" w:cs="Arial"/>
        </w:rPr>
        <w:t>S</w:t>
      </w:r>
      <w:r w:rsidR="00E87990" w:rsidRPr="00450326">
        <w:rPr>
          <w:rFonts w:ascii="Arial" w:hAnsi="Arial" w:cs="Arial"/>
        </w:rPr>
        <w:t>hromáždění</w:t>
      </w:r>
      <w:r w:rsidRPr="00450326">
        <w:rPr>
          <w:rFonts w:ascii="Arial" w:hAnsi="Arial" w:cs="Arial"/>
        </w:rPr>
        <w:t xml:space="preserve"> členů spolku je nejvyšším orgánem spolku. </w:t>
      </w:r>
      <w:r w:rsidR="00300CB6" w:rsidRPr="00450326">
        <w:rPr>
          <w:rFonts w:ascii="Arial" w:hAnsi="Arial" w:cs="Arial"/>
        </w:rPr>
        <w:t>S</w:t>
      </w:r>
      <w:r w:rsidR="00E87990" w:rsidRPr="00450326">
        <w:rPr>
          <w:rFonts w:ascii="Arial" w:hAnsi="Arial" w:cs="Arial"/>
        </w:rPr>
        <w:t>hromáždění</w:t>
      </w:r>
      <w:r w:rsidRPr="00450326">
        <w:rPr>
          <w:rFonts w:ascii="Arial" w:hAnsi="Arial" w:cs="Arial"/>
        </w:rPr>
        <w:t xml:space="preserve"> členů spolku se může účastnit </w:t>
      </w:r>
      <w:r w:rsidR="00E87990" w:rsidRPr="00450326">
        <w:rPr>
          <w:rFonts w:ascii="Arial" w:hAnsi="Arial" w:cs="Arial"/>
        </w:rPr>
        <w:t xml:space="preserve">a na něm hlasovat </w:t>
      </w:r>
      <w:r w:rsidRPr="00450326">
        <w:rPr>
          <w:rFonts w:ascii="Arial" w:hAnsi="Arial" w:cs="Arial"/>
        </w:rPr>
        <w:t>každý aktivní člen spolku</w:t>
      </w:r>
      <w:r w:rsidR="00E87990" w:rsidRPr="00450326">
        <w:rPr>
          <w:rFonts w:ascii="Arial" w:hAnsi="Arial" w:cs="Arial"/>
        </w:rPr>
        <w:t xml:space="preserve"> a každý mimořádný člen spolku</w:t>
      </w:r>
      <w:r w:rsidRPr="00450326">
        <w:rPr>
          <w:rFonts w:ascii="Arial" w:hAnsi="Arial" w:cs="Arial"/>
        </w:rPr>
        <w:t xml:space="preserve">. </w:t>
      </w:r>
      <w:r w:rsidR="00E87990" w:rsidRPr="00450326">
        <w:rPr>
          <w:rFonts w:ascii="Arial" w:hAnsi="Arial" w:cs="Arial"/>
        </w:rPr>
        <w:t xml:space="preserve">Shromáždění se mohou účastnit i ostatní členové spolku, ale bez práva hlasování. </w:t>
      </w:r>
      <w:r w:rsidRPr="00450326">
        <w:rPr>
          <w:rFonts w:ascii="Arial" w:hAnsi="Arial" w:cs="Arial"/>
        </w:rPr>
        <w:t>S</w:t>
      </w:r>
      <w:r w:rsidR="00E87990" w:rsidRPr="00450326">
        <w:rPr>
          <w:rFonts w:ascii="Arial" w:hAnsi="Arial" w:cs="Arial"/>
        </w:rPr>
        <w:t>hromáždění</w:t>
      </w:r>
      <w:r w:rsidRPr="00450326">
        <w:rPr>
          <w:rFonts w:ascii="Arial" w:hAnsi="Arial" w:cs="Arial"/>
        </w:rPr>
        <w:t xml:space="preserve"> členů spolku svolává nejméně jedenkrát ročně předseda nebo místopředseda spolku</w:t>
      </w:r>
      <w:r w:rsidR="00E87990" w:rsidRPr="00450326">
        <w:rPr>
          <w:rFonts w:ascii="Arial" w:hAnsi="Arial" w:cs="Arial"/>
        </w:rPr>
        <w:t>, a to zveřejněním termínu a místa konání shromáždění na internetových stránkách spolku</w:t>
      </w:r>
      <w:r w:rsidR="00E85147" w:rsidRPr="00450326">
        <w:rPr>
          <w:rFonts w:ascii="Arial" w:hAnsi="Arial" w:cs="Arial"/>
        </w:rPr>
        <w:t>, nebo</w:t>
      </w:r>
      <w:r w:rsidR="00E87990" w:rsidRPr="00450326">
        <w:rPr>
          <w:rFonts w:ascii="Arial" w:hAnsi="Arial" w:cs="Arial"/>
        </w:rPr>
        <w:t xml:space="preserve"> písemným obesláním všech aktivních a mimořádných členů spolku, případně i jiným vhodným způsobem. Za písemné obeslání se považuje i doručení pozvánky do datové schránky nebo elektronickou poštou do e-mailové schránky příslušného člena spolku. </w:t>
      </w:r>
      <w:r w:rsidRPr="00450326">
        <w:rPr>
          <w:rFonts w:ascii="Arial" w:hAnsi="Arial" w:cs="Arial"/>
        </w:rPr>
        <w:t xml:space="preserve"> </w:t>
      </w:r>
    </w:p>
    <w:p w14:paraId="7E66AD74" w14:textId="77777777" w:rsidR="003A25B1" w:rsidRDefault="003A25B1" w:rsidP="003A25B1">
      <w:pPr>
        <w:spacing w:after="0" w:line="24" w:lineRule="atLeast"/>
        <w:ind w:left="284" w:hanging="284"/>
        <w:rPr>
          <w:rFonts w:ascii="Arial" w:hAnsi="Arial" w:cs="Arial"/>
        </w:rPr>
      </w:pPr>
    </w:p>
    <w:p w14:paraId="10A0FF90" w14:textId="35725654" w:rsidR="00E87990" w:rsidRPr="000669A5" w:rsidRDefault="00450326" w:rsidP="003A25B1">
      <w:pPr>
        <w:spacing w:after="0" w:line="24" w:lineRule="atLeast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E87990" w:rsidRPr="000669A5">
        <w:rPr>
          <w:rFonts w:ascii="Arial" w:hAnsi="Arial" w:cs="Arial"/>
        </w:rPr>
        <w:t>Shromáždění členů je usnášeníschopné, pokud se jej účastní alespoň polovina aktivních členů spolku. V případě, že shromáždění není usnášeníschopné, koná se ve stejném místě nejpozději do 30</w:t>
      </w:r>
      <w:r w:rsidR="00300CB6" w:rsidRPr="000669A5">
        <w:rPr>
          <w:rFonts w:ascii="Arial" w:hAnsi="Arial" w:cs="Arial"/>
        </w:rPr>
        <w:t xml:space="preserve"> </w:t>
      </w:r>
      <w:r w:rsidR="00E87990" w:rsidRPr="000669A5">
        <w:rPr>
          <w:rFonts w:ascii="Arial" w:hAnsi="Arial" w:cs="Arial"/>
        </w:rPr>
        <w:t xml:space="preserve">minut po termínu plánovaného zahájení řádně svolaného shromáždění členů náhradní shromáždění členů, které je usnášeníschopné bez ohledu na počet přítomných členů. Předmětem jednání takového </w:t>
      </w:r>
      <w:r w:rsidR="00300CB6" w:rsidRPr="000669A5">
        <w:rPr>
          <w:rFonts w:ascii="Arial" w:hAnsi="Arial" w:cs="Arial"/>
        </w:rPr>
        <w:t xml:space="preserve">náhradního </w:t>
      </w:r>
      <w:r w:rsidR="00E87990" w:rsidRPr="000669A5">
        <w:rPr>
          <w:rFonts w:ascii="Arial" w:hAnsi="Arial" w:cs="Arial"/>
        </w:rPr>
        <w:t xml:space="preserve">shromáždění však již nemohou být jiné záležitosti než ty, které byly uvedeny na pozvánce na původní shromáždění. </w:t>
      </w:r>
    </w:p>
    <w:p w14:paraId="14C4AACA" w14:textId="77777777" w:rsidR="003A25B1" w:rsidRDefault="003A25B1" w:rsidP="003A25B1">
      <w:pPr>
        <w:spacing w:after="0" w:line="24" w:lineRule="atLeast"/>
        <w:ind w:left="284" w:hanging="284"/>
        <w:rPr>
          <w:rFonts w:ascii="Arial" w:hAnsi="Arial" w:cs="Arial"/>
        </w:rPr>
      </w:pPr>
    </w:p>
    <w:p w14:paraId="5ED29AF2" w14:textId="44192C48" w:rsidR="00E87990" w:rsidRPr="000669A5" w:rsidRDefault="00450326" w:rsidP="003A25B1">
      <w:pPr>
        <w:spacing w:after="0" w:line="24" w:lineRule="atLeast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3. </w:t>
      </w:r>
      <w:r w:rsidR="00E87990" w:rsidRPr="000669A5">
        <w:rPr>
          <w:rFonts w:ascii="Arial" w:hAnsi="Arial" w:cs="Arial"/>
        </w:rPr>
        <w:t>Jednání shromáždění se řídí programem, který shromáždění schvaluje na začátku jednání. Na program jednání mohou být zařazeny i další záležitosti neuvedené na pozvánce</w:t>
      </w:r>
      <w:r w:rsidR="00300CB6" w:rsidRPr="000669A5">
        <w:rPr>
          <w:rFonts w:ascii="Arial" w:hAnsi="Arial" w:cs="Arial"/>
        </w:rPr>
        <w:t>,</w:t>
      </w:r>
      <w:r w:rsidR="00E87990" w:rsidRPr="000669A5">
        <w:rPr>
          <w:rFonts w:ascii="Arial" w:hAnsi="Arial" w:cs="Arial"/>
        </w:rPr>
        <w:t xml:space="preserve"> pokud se jednání shromáždění účastní alespoň polovina aktivních členů spolku. </w:t>
      </w:r>
    </w:p>
    <w:p w14:paraId="3031FF58" w14:textId="77777777" w:rsidR="003A25B1" w:rsidRDefault="003A25B1" w:rsidP="003A25B1">
      <w:pPr>
        <w:spacing w:after="0" w:line="24" w:lineRule="atLeast"/>
        <w:ind w:left="284" w:hanging="284"/>
        <w:rPr>
          <w:rFonts w:ascii="Arial" w:hAnsi="Arial" w:cs="Arial"/>
        </w:rPr>
      </w:pPr>
    </w:p>
    <w:p w14:paraId="5F8140F3" w14:textId="57D8B8AF" w:rsidR="00300CB6" w:rsidRPr="000669A5" w:rsidRDefault="00450326" w:rsidP="003A25B1">
      <w:pPr>
        <w:spacing w:after="0" w:line="24" w:lineRule="atLeast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300CB6" w:rsidRPr="000669A5">
        <w:rPr>
          <w:rFonts w:ascii="Arial" w:hAnsi="Arial" w:cs="Arial"/>
        </w:rPr>
        <w:t>Jednání shromáždění řídí předseda spolku a v jeho nepřítomnosti místopředseda spolku. Není-li předseda ani místopředseda přítomen, řídí jednání shromáždění nejstarší přítomná aktivní člen spolku, nerozhodne</w:t>
      </w:r>
      <w:r w:rsidR="00E85147" w:rsidRPr="000669A5">
        <w:rPr>
          <w:rFonts w:ascii="Arial" w:hAnsi="Arial" w:cs="Arial"/>
        </w:rPr>
        <w:t>-</w:t>
      </w:r>
      <w:r w:rsidR="00300CB6" w:rsidRPr="000669A5">
        <w:rPr>
          <w:rFonts w:ascii="Arial" w:hAnsi="Arial" w:cs="Arial"/>
        </w:rPr>
        <w:t>li shromážděn jinak. O jednání shromáždění se pořizuje zápis, který podepisuje řídící shromáždění a alespoň dva shromážděním jmenovaní ověřovatelé. Zápis je třeba vyhotovit nejpozději do 5 dnů od konání shromáždění.</w:t>
      </w:r>
    </w:p>
    <w:p w14:paraId="5313AC04" w14:textId="77777777" w:rsidR="003A25B1" w:rsidRDefault="003A25B1" w:rsidP="003A25B1">
      <w:pPr>
        <w:spacing w:after="0" w:line="24" w:lineRule="atLeast"/>
        <w:ind w:left="284" w:hanging="284"/>
        <w:rPr>
          <w:rFonts w:ascii="Arial" w:hAnsi="Arial" w:cs="Arial"/>
        </w:rPr>
      </w:pPr>
    </w:p>
    <w:p w14:paraId="530C0ABD" w14:textId="091DB0C8" w:rsidR="00300CB6" w:rsidRPr="000669A5" w:rsidRDefault="00450326" w:rsidP="003A25B1">
      <w:pPr>
        <w:spacing w:after="0" w:line="24" w:lineRule="atLeast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300CB6" w:rsidRPr="000669A5">
        <w:rPr>
          <w:rFonts w:ascii="Arial" w:hAnsi="Arial" w:cs="Arial"/>
        </w:rPr>
        <w:t>Shromáždění rozhoduje nadpoloviční většinou přítomných členů spolku s právem hlasování. K přijetí rozhodnutí o následujících záležitostech je zapotřebí alespoň 2/3 přítomných členů spolku s právem hlasování:</w:t>
      </w:r>
    </w:p>
    <w:p w14:paraId="2423BB7B" w14:textId="70E185A3" w:rsidR="00300CB6" w:rsidRPr="00450326" w:rsidRDefault="00300CB6" w:rsidP="003A25B1">
      <w:pPr>
        <w:pStyle w:val="Odstavecseseznamem"/>
        <w:numPr>
          <w:ilvl w:val="0"/>
          <w:numId w:val="41"/>
        </w:numPr>
        <w:spacing w:after="0" w:line="24" w:lineRule="atLeast"/>
        <w:rPr>
          <w:rFonts w:ascii="Arial" w:hAnsi="Arial" w:cs="Arial"/>
        </w:rPr>
      </w:pPr>
      <w:r w:rsidRPr="00450326">
        <w:rPr>
          <w:rFonts w:ascii="Arial" w:hAnsi="Arial" w:cs="Arial"/>
        </w:rPr>
        <w:t>zrušení spolku</w:t>
      </w:r>
      <w:r w:rsidR="00450326">
        <w:rPr>
          <w:rFonts w:ascii="Arial" w:hAnsi="Arial" w:cs="Arial"/>
        </w:rPr>
        <w:t>;</w:t>
      </w:r>
    </w:p>
    <w:p w14:paraId="766CAB9E" w14:textId="16D0AF10" w:rsidR="00300CB6" w:rsidRPr="00450326" w:rsidRDefault="00300CB6" w:rsidP="003A25B1">
      <w:pPr>
        <w:pStyle w:val="Odstavecseseznamem"/>
        <w:numPr>
          <w:ilvl w:val="0"/>
          <w:numId w:val="41"/>
        </w:numPr>
        <w:spacing w:after="0" w:line="24" w:lineRule="atLeast"/>
        <w:rPr>
          <w:rFonts w:ascii="Arial" w:hAnsi="Arial" w:cs="Arial"/>
        </w:rPr>
      </w:pPr>
      <w:r w:rsidRPr="00450326">
        <w:rPr>
          <w:rFonts w:ascii="Arial" w:hAnsi="Arial" w:cs="Arial"/>
        </w:rPr>
        <w:t>změna stanov spolku</w:t>
      </w:r>
      <w:r w:rsidR="00450326">
        <w:rPr>
          <w:rFonts w:ascii="Arial" w:hAnsi="Arial" w:cs="Arial"/>
        </w:rPr>
        <w:t>.</w:t>
      </w:r>
    </w:p>
    <w:p w14:paraId="042CEE65" w14:textId="77777777" w:rsidR="003A25B1" w:rsidRDefault="003A25B1" w:rsidP="003A25B1">
      <w:pPr>
        <w:spacing w:after="0" w:line="24" w:lineRule="atLeast"/>
        <w:rPr>
          <w:rFonts w:ascii="Arial" w:hAnsi="Arial" w:cs="Arial"/>
        </w:rPr>
      </w:pPr>
    </w:p>
    <w:p w14:paraId="71F05CCA" w14:textId="34BAFA9B" w:rsidR="00300CB6" w:rsidRPr="000669A5" w:rsidRDefault="00450326" w:rsidP="003A25B1">
      <w:pPr>
        <w:spacing w:after="0" w:line="24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300CB6" w:rsidRPr="000669A5">
        <w:rPr>
          <w:rFonts w:ascii="Arial" w:hAnsi="Arial" w:cs="Arial"/>
        </w:rPr>
        <w:t>Shromáždění členů přísluší rozhodovat v následujících záležitostech:</w:t>
      </w:r>
    </w:p>
    <w:p w14:paraId="6E0FDD10" w14:textId="5BD0B872" w:rsidR="00300CB6" w:rsidRPr="00450326" w:rsidRDefault="00450326" w:rsidP="003A25B1">
      <w:pPr>
        <w:pStyle w:val="Odstavecseseznamem"/>
        <w:numPr>
          <w:ilvl w:val="0"/>
          <w:numId w:val="42"/>
        </w:numPr>
        <w:spacing w:after="0" w:line="24" w:lineRule="atLeast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300CB6" w:rsidRPr="00450326">
        <w:rPr>
          <w:rFonts w:ascii="Arial" w:hAnsi="Arial" w:cs="Arial"/>
        </w:rPr>
        <w:t>olba členů představenstva spolku</w:t>
      </w:r>
      <w:r>
        <w:rPr>
          <w:rFonts w:ascii="Arial" w:hAnsi="Arial" w:cs="Arial"/>
        </w:rPr>
        <w:t>;</w:t>
      </w:r>
    </w:p>
    <w:p w14:paraId="3FA01387" w14:textId="0F6A2D00" w:rsidR="00300CB6" w:rsidRPr="00450326" w:rsidRDefault="00284EA4" w:rsidP="003A25B1">
      <w:pPr>
        <w:pStyle w:val="Odstavecseseznamem"/>
        <w:numPr>
          <w:ilvl w:val="0"/>
          <w:numId w:val="42"/>
        </w:numPr>
        <w:spacing w:after="0" w:line="24" w:lineRule="atLeast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300CB6" w:rsidRPr="00450326">
        <w:rPr>
          <w:rFonts w:ascii="Arial" w:hAnsi="Arial" w:cs="Arial"/>
        </w:rPr>
        <w:t>měny stanov spolku</w:t>
      </w:r>
      <w:r w:rsidR="00450326">
        <w:rPr>
          <w:rFonts w:ascii="Arial" w:hAnsi="Arial" w:cs="Arial"/>
        </w:rPr>
        <w:t>;</w:t>
      </w:r>
    </w:p>
    <w:p w14:paraId="66824E0C" w14:textId="6FD594A4" w:rsidR="00300CB6" w:rsidRPr="00450326" w:rsidRDefault="00450326" w:rsidP="003A25B1">
      <w:pPr>
        <w:pStyle w:val="Odstavecseseznamem"/>
        <w:numPr>
          <w:ilvl w:val="0"/>
          <w:numId w:val="42"/>
        </w:numPr>
        <w:spacing w:after="0" w:line="24" w:lineRule="atLeast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300CB6" w:rsidRPr="00450326">
        <w:rPr>
          <w:rFonts w:ascii="Arial" w:hAnsi="Arial" w:cs="Arial"/>
        </w:rPr>
        <w:t>rušení spolku</w:t>
      </w:r>
      <w:r>
        <w:rPr>
          <w:rFonts w:ascii="Arial" w:hAnsi="Arial" w:cs="Arial"/>
        </w:rPr>
        <w:t>;</w:t>
      </w:r>
    </w:p>
    <w:p w14:paraId="1ADAFF9E" w14:textId="742B2A51" w:rsidR="00300CB6" w:rsidRPr="00450326" w:rsidRDefault="00450326" w:rsidP="003A25B1">
      <w:pPr>
        <w:pStyle w:val="Odstavecseseznamem"/>
        <w:numPr>
          <w:ilvl w:val="0"/>
          <w:numId w:val="42"/>
        </w:numPr>
        <w:spacing w:after="0" w:line="24" w:lineRule="atLeast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00CB6" w:rsidRPr="00450326">
        <w:rPr>
          <w:rFonts w:ascii="Arial" w:hAnsi="Arial" w:cs="Arial"/>
        </w:rPr>
        <w:t>dvolání člena spolku proti rozhodnutí představenstva o jeho vyloučení</w:t>
      </w:r>
      <w:r>
        <w:rPr>
          <w:rFonts w:ascii="Arial" w:hAnsi="Arial" w:cs="Arial"/>
        </w:rPr>
        <w:t>;</w:t>
      </w:r>
    </w:p>
    <w:p w14:paraId="56B64EE4" w14:textId="6303E90F" w:rsidR="00300CB6" w:rsidRPr="00450326" w:rsidRDefault="00284EA4" w:rsidP="003A25B1">
      <w:pPr>
        <w:pStyle w:val="Odstavecseseznamem"/>
        <w:numPr>
          <w:ilvl w:val="0"/>
          <w:numId w:val="42"/>
        </w:numPr>
        <w:spacing w:after="0" w:line="24" w:lineRule="atLeast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300CB6" w:rsidRPr="00450326">
        <w:rPr>
          <w:rFonts w:ascii="Arial" w:hAnsi="Arial" w:cs="Arial"/>
        </w:rPr>
        <w:t>chválení účetní závěrky spolku a hospodaření spolku za předchozí účetní období</w:t>
      </w:r>
      <w:r w:rsidR="00450326">
        <w:rPr>
          <w:rFonts w:ascii="Arial" w:hAnsi="Arial" w:cs="Arial"/>
        </w:rPr>
        <w:t>;</w:t>
      </w:r>
    </w:p>
    <w:p w14:paraId="1E34636E" w14:textId="35E188FB" w:rsidR="00300CB6" w:rsidRPr="00450326" w:rsidRDefault="00284EA4" w:rsidP="003A25B1">
      <w:pPr>
        <w:pStyle w:val="Odstavecseseznamem"/>
        <w:numPr>
          <w:ilvl w:val="0"/>
          <w:numId w:val="42"/>
        </w:numPr>
        <w:spacing w:after="0" w:line="24" w:lineRule="atLeast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300CB6" w:rsidRPr="00450326">
        <w:rPr>
          <w:rFonts w:ascii="Arial" w:hAnsi="Arial" w:cs="Arial"/>
        </w:rPr>
        <w:t>zavření smlouvy o úvěru nebo zápůjčce s hodnotou plnění přesahující 100.000</w:t>
      </w:r>
      <w:r>
        <w:rPr>
          <w:rFonts w:ascii="Arial" w:hAnsi="Arial" w:cs="Arial"/>
        </w:rPr>
        <w:t xml:space="preserve"> </w:t>
      </w:r>
      <w:r w:rsidR="00300CB6" w:rsidRPr="00450326">
        <w:rPr>
          <w:rFonts w:ascii="Arial" w:hAnsi="Arial" w:cs="Arial"/>
        </w:rPr>
        <w:t xml:space="preserve">Kč, </w:t>
      </w:r>
      <w:r w:rsidR="007A569C" w:rsidRPr="00450326">
        <w:rPr>
          <w:rFonts w:ascii="Arial" w:hAnsi="Arial" w:cs="Arial"/>
        </w:rPr>
        <w:t>o koupi nebo prodeji nemovitých věcí a o poskytnutí jakýchkoliv finančních či věcných plnění spolkem členům představenstva spolku</w:t>
      </w:r>
      <w:r w:rsidR="00450326">
        <w:rPr>
          <w:rFonts w:ascii="Arial" w:hAnsi="Arial" w:cs="Arial"/>
        </w:rPr>
        <w:t>;</w:t>
      </w:r>
    </w:p>
    <w:p w14:paraId="5C506D64" w14:textId="3101E379" w:rsidR="007A569C" w:rsidRPr="00450326" w:rsidRDefault="007A569C" w:rsidP="003A25B1">
      <w:pPr>
        <w:pStyle w:val="Odstavecseseznamem"/>
        <w:numPr>
          <w:ilvl w:val="0"/>
          <w:numId w:val="42"/>
        </w:numPr>
        <w:spacing w:after="0" w:line="24" w:lineRule="atLeast"/>
        <w:rPr>
          <w:rFonts w:ascii="Arial" w:hAnsi="Arial" w:cs="Arial"/>
        </w:rPr>
      </w:pPr>
      <w:r w:rsidRPr="00450326">
        <w:rPr>
          <w:rFonts w:ascii="Arial" w:hAnsi="Arial" w:cs="Arial"/>
        </w:rPr>
        <w:t>převzetí ručení za závazky třetích osob spolkem</w:t>
      </w:r>
      <w:r w:rsidR="00450326">
        <w:rPr>
          <w:rFonts w:ascii="Arial" w:hAnsi="Arial" w:cs="Arial"/>
        </w:rPr>
        <w:t>;</w:t>
      </w:r>
    </w:p>
    <w:p w14:paraId="20722D43" w14:textId="30806922" w:rsidR="007A569C" w:rsidRPr="00450326" w:rsidRDefault="007A569C" w:rsidP="003A25B1">
      <w:pPr>
        <w:pStyle w:val="Odstavecseseznamem"/>
        <w:numPr>
          <w:ilvl w:val="0"/>
          <w:numId w:val="42"/>
        </w:numPr>
        <w:spacing w:after="0" w:line="24" w:lineRule="atLeast"/>
        <w:rPr>
          <w:rFonts w:ascii="Arial" w:hAnsi="Arial" w:cs="Arial"/>
        </w:rPr>
      </w:pPr>
      <w:r w:rsidRPr="00450326">
        <w:rPr>
          <w:rFonts w:ascii="Arial" w:hAnsi="Arial" w:cs="Arial"/>
        </w:rPr>
        <w:t>sloučení, rozdělení nebo změně právní formy spolku</w:t>
      </w:r>
      <w:r w:rsidR="00450326">
        <w:rPr>
          <w:rFonts w:ascii="Arial" w:hAnsi="Arial" w:cs="Arial"/>
        </w:rPr>
        <w:t>.</w:t>
      </w:r>
    </w:p>
    <w:p w14:paraId="199ACEAF" w14:textId="77777777" w:rsidR="003A25B1" w:rsidRDefault="003A25B1" w:rsidP="003A25B1">
      <w:pPr>
        <w:spacing w:after="0" w:line="24" w:lineRule="atLeast"/>
        <w:rPr>
          <w:rFonts w:ascii="Arial" w:hAnsi="Arial" w:cs="Arial"/>
          <w:b/>
          <w:bCs/>
        </w:rPr>
      </w:pPr>
    </w:p>
    <w:p w14:paraId="024F43F2" w14:textId="4AC24340" w:rsidR="006074A2" w:rsidRPr="00284EA4" w:rsidRDefault="006074A2" w:rsidP="003A25B1">
      <w:pPr>
        <w:spacing w:after="0" w:line="24" w:lineRule="atLeast"/>
        <w:rPr>
          <w:rFonts w:ascii="Arial" w:hAnsi="Arial" w:cs="Arial"/>
          <w:b/>
          <w:bCs/>
        </w:rPr>
      </w:pPr>
      <w:r w:rsidRPr="00284EA4">
        <w:rPr>
          <w:rFonts w:ascii="Arial" w:hAnsi="Arial" w:cs="Arial"/>
          <w:b/>
          <w:bCs/>
        </w:rPr>
        <w:t>V. Hospodaření spolku</w:t>
      </w:r>
    </w:p>
    <w:p w14:paraId="35EE5DD3" w14:textId="0EE3D13F" w:rsidR="006074A2" w:rsidRPr="000669A5" w:rsidRDefault="00284EA4" w:rsidP="003A25B1">
      <w:pPr>
        <w:spacing w:after="0" w:line="24" w:lineRule="atLeast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6074A2" w:rsidRPr="000669A5">
        <w:rPr>
          <w:rFonts w:ascii="Arial" w:hAnsi="Arial" w:cs="Arial"/>
        </w:rPr>
        <w:t xml:space="preserve">Hospodaření </w:t>
      </w:r>
      <w:r w:rsidR="009C4235" w:rsidRPr="000669A5">
        <w:rPr>
          <w:rFonts w:ascii="Arial" w:hAnsi="Arial" w:cs="Arial"/>
        </w:rPr>
        <w:t>s</w:t>
      </w:r>
      <w:r w:rsidR="007A569C" w:rsidRPr="000669A5">
        <w:rPr>
          <w:rFonts w:ascii="Arial" w:hAnsi="Arial" w:cs="Arial"/>
        </w:rPr>
        <w:t>p</w:t>
      </w:r>
      <w:r w:rsidR="009C4235" w:rsidRPr="000669A5">
        <w:rPr>
          <w:rFonts w:ascii="Arial" w:hAnsi="Arial" w:cs="Arial"/>
        </w:rPr>
        <w:t>olku</w:t>
      </w:r>
      <w:r w:rsidR="006074A2" w:rsidRPr="000669A5">
        <w:rPr>
          <w:rFonts w:ascii="Arial" w:hAnsi="Arial" w:cs="Arial"/>
        </w:rPr>
        <w:t xml:space="preserve"> se řídí obecně platnými předpisy. Spolek hospodaří na základě rozpočtu </w:t>
      </w:r>
      <w:r w:rsidR="007A569C" w:rsidRPr="000669A5">
        <w:rPr>
          <w:rFonts w:ascii="Arial" w:hAnsi="Arial" w:cs="Arial"/>
        </w:rPr>
        <w:t xml:space="preserve">schváleného </w:t>
      </w:r>
      <w:r w:rsidR="006074A2" w:rsidRPr="000669A5">
        <w:rPr>
          <w:rFonts w:ascii="Arial" w:hAnsi="Arial" w:cs="Arial"/>
        </w:rPr>
        <w:t>představenstvem.</w:t>
      </w:r>
      <w:r w:rsidR="007A569C" w:rsidRPr="000669A5">
        <w:rPr>
          <w:rFonts w:ascii="Arial" w:hAnsi="Arial" w:cs="Arial"/>
        </w:rPr>
        <w:t xml:space="preserve"> Při hospodaření s majetkem spolku jednají příslušní členové spolku s péčí řádného hospodáře. </w:t>
      </w:r>
      <w:r w:rsidR="006074A2" w:rsidRPr="000669A5">
        <w:rPr>
          <w:rFonts w:ascii="Arial" w:hAnsi="Arial" w:cs="Arial"/>
        </w:rPr>
        <w:t> </w:t>
      </w:r>
    </w:p>
    <w:p w14:paraId="5A72084F" w14:textId="77777777" w:rsidR="003A25B1" w:rsidRDefault="003A25B1" w:rsidP="003A25B1">
      <w:pPr>
        <w:spacing w:after="0" w:line="24" w:lineRule="atLeast"/>
        <w:rPr>
          <w:rFonts w:ascii="Arial" w:hAnsi="Arial" w:cs="Arial"/>
        </w:rPr>
      </w:pPr>
    </w:p>
    <w:p w14:paraId="1492495D" w14:textId="62F7E0A5" w:rsidR="006074A2" w:rsidRPr="000669A5" w:rsidRDefault="00284EA4" w:rsidP="003A25B1">
      <w:pPr>
        <w:spacing w:after="0" w:line="24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6074A2" w:rsidRPr="000669A5">
        <w:rPr>
          <w:rFonts w:ascii="Arial" w:hAnsi="Arial" w:cs="Arial"/>
        </w:rPr>
        <w:t>Prostředky k hospodaření spolku jsou tvořeny: </w:t>
      </w:r>
    </w:p>
    <w:p w14:paraId="4B1539DE" w14:textId="6E95FDA4" w:rsidR="006074A2" w:rsidRPr="00284EA4" w:rsidRDefault="006074A2" w:rsidP="003A25B1">
      <w:pPr>
        <w:pStyle w:val="Odstavecseseznamem"/>
        <w:numPr>
          <w:ilvl w:val="0"/>
          <w:numId w:val="43"/>
        </w:numPr>
        <w:spacing w:after="0" w:line="24" w:lineRule="atLeast"/>
        <w:rPr>
          <w:rFonts w:ascii="Arial" w:hAnsi="Arial" w:cs="Arial"/>
        </w:rPr>
      </w:pPr>
      <w:r w:rsidRPr="00284EA4">
        <w:rPr>
          <w:rFonts w:ascii="Arial" w:hAnsi="Arial" w:cs="Arial"/>
        </w:rPr>
        <w:t>z členských příspěvků řádných členů</w:t>
      </w:r>
      <w:r w:rsidR="00284EA4">
        <w:rPr>
          <w:rFonts w:ascii="Arial" w:hAnsi="Arial" w:cs="Arial"/>
        </w:rPr>
        <w:t>;</w:t>
      </w:r>
      <w:r w:rsidRPr="00284EA4">
        <w:rPr>
          <w:rFonts w:ascii="Arial" w:hAnsi="Arial" w:cs="Arial"/>
        </w:rPr>
        <w:t> </w:t>
      </w:r>
    </w:p>
    <w:p w14:paraId="0859E5A0" w14:textId="0B305F30" w:rsidR="006074A2" w:rsidRPr="00284EA4" w:rsidRDefault="006074A2" w:rsidP="003A25B1">
      <w:pPr>
        <w:pStyle w:val="Odstavecseseznamem"/>
        <w:numPr>
          <w:ilvl w:val="0"/>
          <w:numId w:val="43"/>
        </w:numPr>
        <w:spacing w:after="0" w:line="24" w:lineRule="atLeast"/>
        <w:rPr>
          <w:rFonts w:ascii="Arial" w:hAnsi="Arial" w:cs="Arial"/>
        </w:rPr>
      </w:pPr>
      <w:r w:rsidRPr="00284EA4">
        <w:rPr>
          <w:rFonts w:ascii="Arial" w:hAnsi="Arial" w:cs="Arial"/>
        </w:rPr>
        <w:t>z dobrovolných příspěvků mimořádných členů</w:t>
      </w:r>
      <w:r w:rsidR="00284EA4">
        <w:rPr>
          <w:rFonts w:ascii="Arial" w:hAnsi="Arial" w:cs="Arial"/>
        </w:rPr>
        <w:t>;</w:t>
      </w:r>
      <w:r w:rsidRPr="00284EA4">
        <w:rPr>
          <w:rFonts w:ascii="Arial" w:hAnsi="Arial" w:cs="Arial"/>
        </w:rPr>
        <w:t> </w:t>
      </w:r>
    </w:p>
    <w:p w14:paraId="7BCAD4C8" w14:textId="59C06969" w:rsidR="006074A2" w:rsidRPr="00284EA4" w:rsidRDefault="006074A2" w:rsidP="003A25B1">
      <w:pPr>
        <w:pStyle w:val="Odstavecseseznamem"/>
        <w:numPr>
          <w:ilvl w:val="0"/>
          <w:numId w:val="43"/>
        </w:numPr>
        <w:spacing w:after="0" w:line="24" w:lineRule="atLeast"/>
        <w:rPr>
          <w:rFonts w:ascii="Arial" w:hAnsi="Arial" w:cs="Arial"/>
        </w:rPr>
      </w:pPr>
      <w:r w:rsidRPr="00284EA4">
        <w:rPr>
          <w:rFonts w:ascii="Arial" w:hAnsi="Arial" w:cs="Arial"/>
        </w:rPr>
        <w:t>z dotací, darů a odkazů</w:t>
      </w:r>
      <w:r w:rsidR="00284EA4">
        <w:rPr>
          <w:rFonts w:ascii="Arial" w:hAnsi="Arial" w:cs="Arial"/>
        </w:rPr>
        <w:t>;</w:t>
      </w:r>
      <w:r w:rsidRPr="00284EA4">
        <w:rPr>
          <w:rFonts w:ascii="Arial" w:hAnsi="Arial" w:cs="Arial"/>
        </w:rPr>
        <w:t> </w:t>
      </w:r>
    </w:p>
    <w:p w14:paraId="2F51FC8F" w14:textId="4598CB18" w:rsidR="006074A2" w:rsidRPr="00284EA4" w:rsidRDefault="006074A2" w:rsidP="003A25B1">
      <w:pPr>
        <w:pStyle w:val="Odstavecseseznamem"/>
        <w:numPr>
          <w:ilvl w:val="0"/>
          <w:numId w:val="43"/>
        </w:numPr>
        <w:spacing w:after="0" w:line="24" w:lineRule="atLeast"/>
        <w:rPr>
          <w:rFonts w:ascii="Arial" w:hAnsi="Arial" w:cs="Arial"/>
        </w:rPr>
      </w:pPr>
      <w:r w:rsidRPr="00284EA4">
        <w:rPr>
          <w:rFonts w:ascii="Arial" w:hAnsi="Arial" w:cs="Arial"/>
        </w:rPr>
        <w:t>z příjmů z vlastní hospodářské činnosti spolku v zákony povoleném rozsahu</w:t>
      </w:r>
      <w:r w:rsidR="00284EA4">
        <w:rPr>
          <w:rFonts w:ascii="Arial" w:hAnsi="Arial" w:cs="Arial"/>
        </w:rPr>
        <w:t>.</w:t>
      </w:r>
      <w:r w:rsidRPr="00284EA4">
        <w:rPr>
          <w:rFonts w:ascii="Arial" w:hAnsi="Arial" w:cs="Arial"/>
        </w:rPr>
        <w:t> </w:t>
      </w:r>
    </w:p>
    <w:p w14:paraId="4BDCF2F2" w14:textId="77777777" w:rsidR="003A25B1" w:rsidRDefault="003A25B1" w:rsidP="003A25B1">
      <w:pPr>
        <w:spacing w:after="0" w:line="24" w:lineRule="atLeast"/>
        <w:rPr>
          <w:rFonts w:ascii="Arial" w:hAnsi="Arial" w:cs="Arial"/>
          <w:b/>
          <w:bCs/>
        </w:rPr>
      </w:pPr>
    </w:p>
    <w:p w14:paraId="34391050" w14:textId="63B5ADE4" w:rsidR="007A569C" w:rsidRPr="00284EA4" w:rsidRDefault="006074A2" w:rsidP="003A25B1">
      <w:pPr>
        <w:spacing w:after="0" w:line="24" w:lineRule="atLeast"/>
        <w:rPr>
          <w:rFonts w:ascii="Arial" w:hAnsi="Arial" w:cs="Arial"/>
          <w:b/>
          <w:bCs/>
        </w:rPr>
      </w:pPr>
      <w:r w:rsidRPr="00284EA4">
        <w:rPr>
          <w:rFonts w:ascii="Arial" w:hAnsi="Arial" w:cs="Arial"/>
          <w:b/>
          <w:bCs/>
        </w:rPr>
        <w:t xml:space="preserve">VI. </w:t>
      </w:r>
      <w:r w:rsidR="007A569C" w:rsidRPr="00284EA4">
        <w:rPr>
          <w:rFonts w:ascii="Arial" w:hAnsi="Arial" w:cs="Arial"/>
          <w:b/>
          <w:bCs/>
        </w:rPr>
        <w:t xml:space="preserve">Evidence </w:t>
      </w:r>
    </w:p>
    <w:p w14:paraId="7DD9E7D0" w14:textId="5688ECEB" w:rsidR="007A569C" w:rsidRPr="00284EA4" w:rsidRDefault="007A569C" w:rsidP="003A25B1">
      <w:pPr>
        <w:pStyle w:val="Odstavecseseznamem"/>
        <w:numPr>
          <w:ilvl w:val="0"/>
          <w:numId w:val="47"/>
        </w:numPr>
        <w:spacing w:after="0" w:line="24" w:lineRule="atLeast"/>
        <w:ind w:left="284" w:hanging="284"/>
        <w:rPr>
          <w:rFonts w:ascii="Arial" w:hAnsi="Arial" w:cs="Arial"/>
        </w:rPr>
      </w:pPr>
      <w:r w:rsidRPr="00284EA4">
        <w:rPr>
          <w:rFonts w:ascii="Arial" w:hAnsi="Arial" w:cs="Arial"/>
        </w:rPr>
        <w:t>Spolek vede seznam členů spolku, a to podle druhu členství. Odpovědnost za vedení seznamu má představenstvo spolku.</w:t>
      </w:r>
    </w:p>
    <w:p w14:paraId="05985016" w14:textId="77777777" w:rsidR="003A25B1" w:rsidRDefault="003A25B1" w:rsidP="003A25B1">
      <w:pPr>
        <w:spacing w:after="0" w:line="24" w:lineRule="atLeast"/>
        <w:ind w:left="284" w:hanging="284"/>
        <w:rPr>
          <w:rFonts w:ascii="Arial" w:hAnsi="Arial" w:cs="Arial"/>
        </w:rPr>
      </w:pPr>
    </w:p>
    <w:p w14:paraId="0ADA9AF7" w14:textId="76611610" w:rsidR="00E45E85" w:rsidRPr="000669A5" w:rsidRDefault="00284EA4" w:rsidP="003A25B1">
      <w:pPr>
        <w:spacing w:after="0" w:line="24" w:lineRule="atLeast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7A569C" w:rsidRPr="000669A5">
        <w:rPr>
          <w:rFonts w:ascii="Arial" w:hAnsi="Arial" w:cs="Arial"/>
        </w:rPr>
        <w:t>O průběhu a výsledcích jednání představenstva i shromáždění členů spolku se pořizují zápisy. Za jejich vedení je odpovědný předseda spolku. Zápis vždy podepisuje vedle osob, které jsou vedeny v těchto stanovách i předseda spolku a dva ověřovatelé z řad příslušného orgánu, kteří k tomu budou takovým orgánem zvoleni.</w:t>
      </w:r>
    </w:p>
    <w:p w14:paraId="5A26E0F8" w14:textId="77777777" w:rsidR="003A25B1" w:rsidRDefault="003A25B1" w:rsidP="003A25B1">
      <w:pPr>
        <w:spacing w:after="0" w:line="24" w:lineRule="atLeast"/>
        <w:ind w:left="284" w:hanging="284"/>
        <w:rPr>
          <w:rFonts w:ascii="Arial" w:hAnsi="Arial" w:cs="Arial"/>
        </w:rPr>
      </w:pPr>
    </w:p>
    <w:p w14:paraId="763094E4" w14:textId="3F45219A" w:rsidR="007A569C" w:rsidRPr="000669A5" w:rsidRDefault="00284EA4" w:rsidP="003A25B1">
      <w:pPr>
        <w:spacing w:after="0" w:line="24" w:lineRule="atLeast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E45E85" w:rsidRPr="000669A5">
        <w:rPr>
          <w:rFonts w:ascii="Arial" w:hAnsi="Arial" w:cs="Arial"/>
        </w:rPr>
        <w:t xml:space="preserve">Předseda spolku umožní každému členovi spolku nahlédnout do seznamu členů spolku a do zápisů o jednání příslušných orgánů spolku. </w:t>
      </w:r>
      <w:r w:rsidR="007A569C" w:rsidRPr="000669A5">
        <w:rPr>
          <w:rFonts w:ascii="Arial" w:hAnsi="Arial" w:cs="Arial"/>
        </w:rPr>
        <w:t xml:space="preserve">  </w:t>
      </w:r>
    </w:p>
    <w:p w14:paraId="04A81A04" w14:textId="77777777" w:rsidR="003A25B1" w:rsidRDefault="003A25B1" w:rsidP="003A25B1">
      <w:pPr>
        <w:spacing w:after="0" w:line="24" w:lineRule="atLeast"/>
        <w:rPr>
          <w:rFonts w:ascii="Arial" w:hAnsi="Arial" w:cs="Arial"/>
          <w:b/>
          <w:bCs/>
        </w:rPr>
      </w:pPr>
    </w:p>
    <w:p w14:paraId="7752D62F" w14:textId="209163A3" w:rsidR="006074A2" w:rsidRPr="00284EA4" w:rsidRDefault="007A569C" w:rsidP="003A25B1">
      <w:pPr>
        <w:spacing w:after="0" w:line="24" w:lineRule="atLeast"/>
        <w:rPr>
          <w:rFonts w:ascii="Arial" w:hAnsi="Arial" w:cs="Arial"/>
          <w:b/>
          <w:bCs/>
        </w:rPr>
      </w:pPr>
      <w:r w:rsidRPr="00284EA4">
        <w:rPr>
          <w:rFonts w:ascii="Arial" w:hAnsi="Arial" w:cs="Arial"/>
          <w:b/>
          <w:bCs/>
        </w:rPr>
        <w:t xml:space="preserve">VII. </w:t>
      </w:r>
      <w:r w:rsidR="006074A2" w:rsidRPr="00284EA4">
        <w:rPr>
          <w:rFonts w:ascii="Arial" w:hAnsi="Arial" w:cs="Arial"/>
          <w:b/>
          <w:bCs/>
        </w:rPr>
        <w:t>Závěrečná ustanoveni</w:t>
      </w:r>
    </w:p>
    <w:p w14:paraId="3FEFB9EB" w14:textId="1B9C619D" w:rsidR="006074A2" w:rsidRPr="000669A5" w:rsidRDefault="00284EA4" w:rsidP="003A25B1">
      <w:pPr>
        <w:spacing w:after="0" w:line="24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6074A2" w:rsidRPr="000669A5">
        <w:rPr>
          <w:rFonts w:ascii="Arial" w:hAnsi="Arial" w:cs="Arial"/>
        </w:rPr>
        <w:t xml:space="preserve">Tyto stanovy nahrazují v plném rozsahu </w:t>
      </w:r>
      <w:r w:rsidR="00E45E85" w:rsidRPr="000669A5">
        <w:rPr>
          <w:rFonts w:ascii="Arial" w:hAnsi="Arial" w:cs="Arial"/>
        </w:rPr>
        <w:t xml:space="preserve">dosavadní </w:t>
      </w:r>
      <w:r w:rsidR="006074A2" w:rsidRPr="000669A5">
        <w:rPr>
          <w:rFonts w:ascii="Arial" w:hAnsi="Arial" w:cs="Arial"/>
        </w:rPr>
        <w:t>znění stanov</w:t>
      </w:r>
      <w:r w:rsidR="00E45E85" w:rsidRPr="000669A5">
        <w:rPr>
          <w:rFonts w:ascii="Arial" w:hAnsi="Arial" w:cs="Arial"/>
        </w:rPr>
        <w:t xml:space="preserve"> spolku</w:t>
      </w:r>
      <w:r w:rsidR="006074A2" w:rsidRPr="000669A5">
        <w:rPr>
          <w:rFonts w:ascii="Arial" w:hAnsi="Arial" w:cs="Arial"/>
        </w:rPr>
        <w:t>. </w:t>
      </w:r>
    </w:p>
    <w:p w14:paraId="13E2A676" w14:textId="77777777" w:rsidR="003A25B1" w:rsidRDefault="003A25B1" w:rsidP="003A25B1">
      <w:pPr>
        <w:spacing w:after="0" w:line="24" w:lineRule="atLeast"/>
        <w:rPr>
          <w:rFonts w:ascii="Arial" w:hAnsi="Arial" w:cs="Arial"/>
        </w:rPr>
      </w:pPr>
    </w:p>
    <w:p w14:paraId="6ABC3520" w14:textId="3FFACEF7" w:rsidR="006074A2" w:rsidRPr="000669A5" w:rsidRDefault="00284EA4" w:rsidP="003A25B1">
      <w:pPr>
        <w:spacing w:after="0" w:line="24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6074A2" w:rsidRPr="000669A5">
        <w:rPr>
          <w:rFonts w:ascii="Arial" w:hAnsi="Arial" w:cs="Arial"/>
        </w:rPr>
        <w:t>Otázky v těchto stanovách neupravené se řídí zák. č. 89/2012 Sb.</w:t>
      </w:r>
      <w:r>
        <w:rPr>
          <w:rFonts w:ascii="Arial" w:hAnsi="Arial" w:cs="Arial"/>
        </w:rPr>
        <w:t>,</w:t>
      </w:r>
      <w:r w:rsidR="006074A2" w:rsidRPr="000669A5">
        <w:rPr>
          <w:rFonts w:ascii="Arial" w:hAnsi="Arial" w:cs="Arial"/>
        </w:rPr>
        <w:t xml:space="preserve"> v platném znění. </w:t>
      </w:r>
    </w:p>
    <w:p w14:paraId="4331F1A4" w14:textId="77777777" w:rsidR="003A25B1" w:rsidRDefault="003A25B1" w:rsidP="003A25B1">
      <w:pPr>
        <w:spacing w:after="0" w:line="24" w:lineRule="atLeast"/>
        <w:rPr>
          <w:rFonts w:ascii="Arial" w:hAnsi="Arial" w:cs="Arial"/>
        </w:rPr>
      </w:pPr>
    </w:p>
    <w:p w14:paraId="514EF4C6" w14:textId="7918B057" w:rsidR="006074A2" w:rsidRPr="000669A5" w:rsidRDefault="00284EA4" w:rsidP="003A25B1">
      <w:pPr>
        <w:spacing w:after="0" w:line="24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6074A2" w:rsidRPr="000669A5">
        <w:rPr>
          <w:rFonts w:ascii="Arial" w:hAnsi="Arial" w:cs="Arial"/>
        </w:rPr>
        <w:t xml:space="preserve">Tyto stanovy </w:t>
      </w:r>
      <w:proofErr w:type="spellStart"/>
      <w:r w:rsidR="006074A2" w:rsidRPr="000669A5">
        <w:rPr>
          <w:rFonts w:ascii="Arial" w:hAnsi="Arial" w:cs="Arial"/>
        </w:rPr>
        <w:t>Ize</w:t>
      </w:r>
      <w:proofErr w:type="spellEnd"/>
      <w:r w:rsidR="006074A2" w:rsidRPr="000669A5">
        <w:rPr>
          <w:rFonts w:ascii="Arial" w:hAnsi="Arial" w:cs="Arial"/>
        </w:rPr>
        <w:t xml:space="preserve"> měnit a doplňovat pouze na základě usnesení </w:t>
      </w:r>
      <w:r w:rsidR="00E45E85" w:rsidRPr="000669A5">
        <w:rPr>
          <w:rFonts w:ascii="Arial" w:hAnsi="Arial" w:cs="Arial"/>
        </w:rPr>
        <w:t xml:space="preserve">shromáždění členů </w:t>
      </w:r>
      <w:r w:rsidR="006074A2" w:rsidRPr="000669A5">
        <w:rPr>
          <w:rFonts w:ascii="Arial" w:hAnsi="Arial" w:cs="Arial"/>
        </w:rPr>
        <w:t>spolku. </w:t>
      </w:r>
    </w:p>
    <w:p w14:paraId="724F4AE2" w14:textId="77777777" w:rsidR="00557827" w:rsidRPr="000669A5" w:rsidRDefault="00557827">
      <w:pPr>
        <w:rPr>
          <w:rFonts w:ascii="Arial" w:hAnsi="Arial" w:cs="Arial"/>
          <w:b/>
          <w:bCs/>
          <w:sz w:val="20"/>
          <w:szCs w:val="20"/>
        </w:rPr>
      </w:pPr>
    </w:p>
    <w:sectPr w:rsidR="00557827" w:rsidRPr="000669A5" w:rsidSect="003A25B1">
      <w:pgSz w:w="11906" w:h="16838"/>
      <w:pgMar w:top="709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834"/>
    <w:multiLevelType w:val="hybridMultilevel"/>
    <w:tmpl w:val="AB6A88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296FCC"/>
    <w:multiLevelType w:val="hybridMultilevel"/>
    <w:tmpl w:val="454496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D3BA4"/>
    <w:multiLevelType w:val="multilevel"/>
    <w:tmpl w:val="B6C68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C03BEF"/>
    <w:multiLevelType w:val="hybridMultilevel"/>
    <w:tmpl w:val="EC96E16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464C41"/>
    <w:multiLevelType w:val="hybridMultilevel"/>
    <w:tmpl w:val="7676F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83011"/>
    <w:multiLevelType w:val="hybridMultilevel"/>
    <w:tmpl w:val="EC868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D170D"/>
    <w:multiLevelType w:val="hybridMultilevel"/>
    <w:tmpl w:val="1B68C9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F415C"/>
    <w:multiLevelType w:val="hybridMultilevel"/>
    <w:tmpl w:val="278A2D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52013"/>
    <w:multiLevelType w:val="hybridMultilevel"/>
    <w:tmpl w:val="EDEAE6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17D9A"/>
    <w:multiLevelType w:val="hybridMultilevel"/>
    <w:tmpl w:val="8F4CC4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57880"/>
    <w:multiLevelType w:val="multilevel"/>
    <w:tmpl w:val="14B02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80968"/>
    <w:multiLevelType w:val="multilevel"/>
    <w:tmpl w:val="38B02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92706C"/>
    <w:multiLevelType w:val="hybridMultilevel"/>
    <w:tmpl w:val="5ECC0E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23836"/>
    <w:multiLevelType w:val="hybridMultilevel"/>
    <w:tmpl w:val="87B6D1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96CC5"/>
    <w:multiLevelType w:val="hybridMultilevel"/>
    <w:tmpl w:val="CA803D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C7CB5"/>
    <w:multiLevelType w:val="hybridMultilevel"/>
    <w:tmpl w:val="9C40BE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A3EEE"/>
    <w:multiLevelType w:val="hybridMultilevel"/>
    <w:tmpl w:val="DB4C8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B4825"/>
    <w:multiLevelType w:val="hybridMultilevel"/>
    <w:tmpl w:val="1444C5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757B0"/>
    <w:multiLevelType w:val="multilevel"/>
    <w:tmpl w:val="91E22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00393E"/>
    <w:multiLevelType w:val="multilevel"/>
    <w:tmpl w:val="3B8E2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2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4136A8"/>
    <w:multiLevelType w:val="hybridMultilevel"/>
    <w:tmpl w:val="6DC825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9C5AC2"/>
    <w:multiLevelType w:val="hybridMultilevel"/>
    <w:tmpl w:val="C2002F0C"/>
    <w:lvl w:ilvl="0" w:tplc="F6FCA6E8">
      <w:start w:val="1"/>
      <w:numFmt w:val="bullet"/>
      <w:lvlText w:val="-"/>
      <w:lvlJc w:val="left"/>
      <w:pPr>
        <w:ind w:left="540" w:hanging="180"/>
      </w:pPr>
      <w:rPr>
        <w:rFonts w:asciiTheme="minorHAnsi" w:eastAsiaTheme="minorHAnsi" w:hAnsiTheme="minorHAns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A258CB"/>
    <w:multiLevelType w:val="hybridMultilevel"/>
    <w:tmpl w:val="33E891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464D91"/>
    <w:multiLevelType w:val="multilevel"/>
    <w:tmpl w:val="240AEB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2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89101C"/>
    <w:multiLevelType w:val="hybridMultilevel"/>
    <w:tmpl w:val="696AA5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A55B1C"/>
    <w:multiLevelType w:val="multilevel"/>
    <w:tmpl w:val="2E96B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847D61"/>
    <w:multiLevelType w:val="multilevel"/>
    <w:tmpl w:val="81123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7D3A8F"/>
    <w:multiLevelType w:val="multilevel"/>
    <w:tmpl w:val="73A4D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BD4FAF"/>
    <w:multiLevelType w:val="hybridMultilevel"/>
    <w:tmpl w:val="421486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60E37"/>
    <w:multiLevelType w:val="hybridMultilevel"/>
    <w:tmpl w:val="1D0C9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FA4D5F"/>
    <w:multiLevelType w:val="hybridMultilevel"/>
    <w:tmpl w:val="F11075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65262F"/>
    <w:multiLevelType w:val="hybridMultilevel"/>
    <w:tmpl w:val="F844C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23595D"/>
    <w:multiLevelType w:val="multilevel"/>
    <w:tmpl w:val="FD9CF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946B71"/>
    <w:multiLevelType w:val="hybridMultilevel"/>
    <w:tmpl w:val="EFDC63DE"/>
    <w:lvl w:ilvl="0" w:tplc="DA988C48">
      <w:start w:val="1"/>
      <w:numFmt w:val="lowerLetter"/>
      <w:lvlText w:val="%1)"/>
      <w:lvlJc w:val="left"/>
      <w:pPr>
        <w:ind w:left="408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4" w15:restartNumberingAfterBreak="0">
    <w:nsid w:val="60B9742E"/>
    <w:multiLevelType w:val="hybridMultilevel"/>
    <w:tmpl w:val="C28852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16114C"/>
    <w:multiLevelType w:val="hybridMultilevel"/>
    <w:tmpl w:val="6418854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2C53A7"/>
    <w:multiLevelType w:val="hybridMultilevel"/>
    <w:tmpl w:val="7F9A99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661365"/>
    <w:multiLevelType w:val="multilevel"/>
    <w:tmpl w:val="DAAEE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5F3F4A"/>
    <w:multiLevelType w:val="hybridMultilevel"/>
    <w:tmpl w:val="10CCC8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721381"/>
    <w:multiLevelType w:val="hybridMultilevel"/>
    <w:tmpl w:val="EDECFF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A80B31"/>
    <w:multiLevelType w:val="hybridMultilevel"/>
    <w:tmpl w:val="F776206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C0809B7"/>
    <w:multiLevelType w:val="hybridMultilevel"/>
    <w:tmpl w:val="D76A7B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F709D"/>
    <w:multiLevelType w:val="hybridMultilevel"/>
    <w:tmpl w:val="892C0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CA1254"/>
    <w:multiLevelType w:val="hybridMultilevel"/>
    <w:tmpl w:val="2D78A7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555986"/>
    <w:multiLevelType w:val="multilevel"/>
    <w:tmpl w:val="7A406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0254FA"/>
    <w:multiLevelType w:val="hybridMultilevel"/>
    <w:tmpl w:val="77265D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CF087A"/>
    <w:multiLevelType w:val="hybridMultilevel"/>
    <w:tmpl w:val="C9622E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2682903">
    <w:abstractNumId w:val="44"/>
  </w:num>
  <w:num w:numId="2" w16cid:durableId="986084304">
    <w:abstractNumId w:val="32"/>
  </w:num>
  <w:num w:numId="3" w16cid:durableId="1558398170">
    <w:abstractNumId w:val="27"/>
  </w:num>
  <w:num w:numId="4" w16cid:durableId="819419657">
    <w:abstractNumId w:val="10"/>
  </w:num>
  <w:num w:numId="5" w16cid:durableId="1623924822">
    <w:abstractNumId w:val="37"/>
  </w:num>
  <w:num w:numId="6" w16cid:durableId="1680154742">
    <w:abstractNumId w:val="23"/>
  </w:num>
  <w:num w:numId="7" w16cid:durableId="67726344">
    <w:abstractNumId w:val="2"/>
  </w:num>
  <w:num w:numId="8" w16cid:durableId="1722745913">
    <w:abstractNumId w:val="18"/>
  </w:num>
  <w:num w:numId="9" w16cid:durableId="1530332101">
    <w:abstractNumId w:val="11"/>
  </w:num>
  <w:num w:numId="10" w16cid:durableId="1874152347">
    <w:abstractNumId w:val="26"/>
  </w:num>
  <w:num w:numId="11" w16cid:durableId="1236627855">
    <w:abstractNumId w:val="25"/>
  </w:num>
  <w:num w:numId="12" w16cid:durableId="1533498509">
    <w:abstractNumId w:val="41"/>
  </w:num>
  <w:num w:numId="13" w16cid:durableId="208229883">
    <w:abstractNumId w:val="19"/>
  </w:num>
  <w:num w:numId="14" w16cid:durableId="1184049570">
    <w:abstractNumId w:val="35"/>
  </w:num>
  <w:num w:numId="15" w16cid:durableId="1917671102">
    <w:abstractNumId w:val="3"/>
  </w:num>
  <w:num w:numId="16" w16cid:durableId="21327038">
    <w:abstractNumId w:val="40"/>
  </w:num>
  <w:num w:numId="17" w16cid:durableId="770471760">
    <w:abstractNumId w:val="46"/>
  </w:num>
  <w:num w:numId="18" w16cid:durableId="930162715">
    <w:abstractNumId w:val="24"/>
  </w:num>
  <w:num w:numId="19" w16cid:durableId="1282491653">
    <w:abstractNumId w:val="0"/>
  </w:num>
  <w:num w:numId="20" w16cid:durableId="335117546">
    <w:abstractNumId w:val="8"/>
  </w:num>
  <w:num w:numId="21" w16cid:durableId="348067080">
    <w:abstractNumId w:val="33"/>
  </w:num>
  <w:num w:numId="22" w16cid:durableId="1669820853">
    <w:abstractNumId w:val="21"/>
  </w:num>
  <w:num w:numId="23" w16cid:durableId="1489709308">
    <w:abstractNumId w:val="6"/>
  </w:num>
  <w:num w:numId="24" w16cid:durableId="725373231">
    <w:abstractNumId w:val="15"/>
  </w:num>
  <w:num w:numId="25" w16cid:durableId="1342783733">
    <w:abstractNumId w:val="12"/>
  </w:num>
  <w:num w:numId="26" w16cid:durableId="868570923">
    <w:abstractNumId w:val="14"/>
  </w:num>
  <w:num w:numId="27" w16cid:durableId="1484737829">
    <w:abstractNumId w:val="13"/>
  </w:num>
  <w:num w:numId="28" w16cid:durableId="831409718">
    <w:abstractNumId w:val="20"/>
  </w:num>
  <w:num w:numId="29" w16cid:durableId="1272545196">
    <w:abstractNumId w:val="4"/>
  </w:num>
  <w:num w:numId="30" w16cid:durableId="483163638">
    <w:abstractNumId w:val="38"/>
  </w:num>
  <w:num w:numId="31" w16cid:durableId="661546800">
    <w:abstractNumId w:val="5"/>
  </w:num>
  <w:num w:numId="32" w16cid:durableId="722558838">
    <w:abstractNumId w:val="16"/>
  </w:num>
  <w:num w:numId="33" w16cid:durableId="1992057954">
    <w:abstractNumId w:val="42"/>
  </w:num>
  <w:num w:numId="34" w16cid:durableId="1782143820">
    <w:abstractNumId w:val="36"/>
  </w:num>
  <w:num w:numId="35" w16cid:durableId="996569185">
    <w:abstractNumId w:val="7"/>
  </w:num>
  <w:num w:numId="36" w16cid:durableId="1900550682">
    <w:abstractNumId w:val="1"/>
  </w:num>
  <w:num w:numId="37" w16cid:durableId="1712459105">
    <w:abstractNumId w:val="45"/>
  </w:num>
  <w:num w:numId="38" w16cid:durableId="1061439816">
    <w:abstractNumId w:val="43"/>
  </w:num>
  <w:num w:numId="39" w16cid:durableId="431634043">
    <w:abstractNumId w:val="29"/>
  </w:num>
  <w:num w:numId="40" w16cid:durableId="1955670327">
    <w:abstractNumId w:val="34"/>
  </w:num>
  <w:num w:numId="41" w16cid:durableId="861894715">
    <w:abstractNumId w:val="28"/>
  </w:num>
  <w:num w:numId="42" w16cid:durableId="929120001">
    <w:abstractNumId w:val="30"/>
  </w:num>
  <w:num w:numId="43" w16cid:durableId="563641186">
    <w:abstractNumId w:val="22"/>
  </w:num>
  <w:num w:numId="44" w16cid:durableId="1622540954">
    <w:abstractNumId w:val="17"/>
  </w:num>
  <w:num w:numId="45" w16cid:durableId="1378512310">
    <w:abstractNumId w:val="9"/>
  </w:num>
  <w:num w:numId="46" w16cid:durableId="1773427147">
    <w:abstractNumId w:val="39"/>
  </w:num>
  <w:num w:numId="47" w16cid:durableId="207978746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4A2"/>
    <w:rsid w:val="00041562"/>
    <w:rsid w:val="00060E6B"/>
    <w:rsid w:val="000669A5"/>
    <w:rsid w:val="000C613D"/>
    <w:rsid w:val="00135E3A"/>
    <w:rsid w:val="00137BB2"/>
    <w:rsid w:val="00162AC2"/>
    <w:rsid w:val="00215495"/>
    <w:rsid w:val="00221F83"/>
    <w:rsid w:val="00246268"/>
    <w:rsid w:val="00284EA4"/>
    <w:rsid w:val="002941F3"/>
    <w:rsid w:val="00297681"/>
    <w:rsid w:val="002A4EEC"/>
    <w:rsid w:val="00300CB6"/>
    <w:rsid w:val="00343E96"/>
    <w:rsid w:val="003A25B1"/>
    <w:rsid w:val="00450326"/>
    <w:rsid w:val="00492410"/>
    <w:rsid w:val="00557827"/>
    <w:rsid w:val="00583549"/>
    <w:rsid w:val="006074A2"/>
    <w:rsid w:val="00631656"/>
    <w:rsid w:val="00642BA8"/>
    <w:rsid w:val="006F6FFA"/>
    <w:rsid w:val="00720C25"/>
    <w:rsid w:val="00787BF6"/>
    <w:rsid w:val="007A569C"/>
    <w:rsid w:val="008143EC"/>
    <w:rsid w:val="00883603"/>
    <w:rsid w:val="008A3872"/>
    <w:rsid w:val="00921D00"/>
    <w:rsid w:val="009C4235"/>
    <w:rsid w:val="00A0057D"/>
    <w:rsid w:val="00A1281A"/>
    <w:rsid w:val="00AD40DE"/>
    <w:rsid w:val="00BD404F"/>
    <w:rsid w:val="00C56328"/>
    <w:rsid w:val="00C6796C"/>
    <w:rsid w:val="00CA27F4"/>
    <w:rsid w:val="00CB3A74"/>
    <w:rsid w:val="00CD00BC"/>
    <w:rsid w:val="00CE4758"/>
    <w:rsid w:val="00CF656F"/>
    <w:rsid w:val="00D50E16"/>
    <w:rsid w:val="00E45E85"/>
    <w:rsid w:val="00E85147"/>
    <w:rsid w:val="00E87990"/>
    <w:rsid w:val="00EE6881"/>
    <w:rsid w:val="00F261AB"/>
    <w:rsid w:val="00F4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D2185"/>
  <w15:chartTrackingRefBased/>
  <w15:docId w15:val="{FBC1080B-F137-451C-8868-ED0B874E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7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7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74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07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74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7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7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7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7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074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074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74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74A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74A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74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74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74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74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07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7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07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7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07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74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074A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074A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074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74A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074A2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6074A2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B3A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3A7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3A7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3A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3A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16d56-20f0-45c1-8c23-fd99bd07d41c" xsi:nil="true"/>
    <lcf76f155ced4ddcb4097134ff3c332f xmlns="04ef2e24-ca87-4526-a4f8-62a1780992b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D40A21B6C9D498B1776F56A3360F7" ma:contentTypeVersion="18" ma:contentTypeDescription="Vytvoří nový dokument" ma:contentTypeScope="" ma:versionID="b2b71cc7d6008774fd4fcf43b20a61b4">
  <xsd:schema xmlns:xsd="http://www.w3.org/2001/XMLSchema" xmlns:xs="http://www.w3.org/2001/XMLSchema" xmlns:p="http://schemas.microsoft.com/office/2006/metadata/properties" xmlns:ns2="04ef2e24-ca87-4526-a4f8-62a1780992b4" xmlns:ns3="02c16d56-20f0-45c1-8c23-fd99bd07d41c" targetNamespace="http://schemas.microsoft.com/office/2006/metadata/properties" ma:root="true" ma:fieldsID="93c47449a3395c5b9d4d562d999dec89" ns2:_="" ns3:_="">
    <xsd:import namespace="04ef2e24-ca87-4526-a4f8-62a1780992b4"/>
    <xsd:import namespace="02c16d56-20f0-45c1-8c23-fd99bd07d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f2e24-ca87-4526-a4f8-62a178099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b7b7de-46d6-4d16-8edf-0f0b32fa2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6d56-20f0-45c1-8c23-fd99bd07d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153c3b-3ae4-41f4-8550-1f5515da9e3f}" ma:internalName="TaxCatchAll" ma:showField="CatchAllData" ma:web="02c16d56-20f0-45c1-8c23-fd99bd07d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AAAC3A-D742-4E2B-9A3E-1BCD764939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EE070A-69CC-4A04-9B93-4C01AE0DE78A}">
  <ds:schemaRefs>
    <ds:schemaRef ds:uri="http://schemas.microsoft.com/office/2006/metadata/properties"/>
    <ds:schemaRef ds:uri="http://schemas.microsoft.com/office/infopath/2007/PartnerControls"/>
    <ds:schemaRef ds:uri="02c16d56-20f0-45c1-8c23-fd99bd07d41c"/>
    <ds:schemaRef ds:uri="04ef2e24-ca87-4526-a4f8-62a1780992b4"/>
  </ds:schemaRefs>
</ds:datastoreItem>
</file>

<file path=customXml/itemProps3.xml><?xml version="1.0" encoding="utf-8"?>
<ds:datastoreItem xmlns:ds="http://schemas.openxmlformats.org/officeDocument/2006/customXml" ds:itemID="{4C3EB10C-D57C-483F-8218-97D74FAC4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f2e24-ca87-4526-a4f8-62a1780992b4"/>
    <ds:schemaRef ds:uri="02c16d56-20f0-45c1-8c23-fd99bd07d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1808</Words>
  <Characters>10671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Škubalová</dc:creator>
  <cp:keywords/>
  <dc:description/>
  <cp:lastModifiedBy>Veronika Škubalová</cp:lastModifiedBy>
  <cp:revision>7</cp:revision>
  <dcterms:created xsi:type="dcterms:W3CDTF">2026-05-11T22:04:00Z</dcterms:created>
  <dcterms:modified xsi:type="dcterms:W3CDTF">2026-05-13T16:08:00Z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0x010100ADCD40A21B6C9D498B1776F56A3360F7</vt:lpwstr>
  </property>
</Properties>
</file>